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536C5" w14:textId="77777777" w:rsidR="00DB3AB2" w:rsidRPr="004224F4" w:rsidRDefault="00DB3AB2" w:rsidP="00DB3AB2">
      <w:pPr>
        <w:pStyle w:val="NoSpacing"/>
        <w:spacing w:line="360" w:lineRule="auto"/>
        <w:jc w:val="center"/>
        <w:rPr>
          <w:rFonts w:ascii="Maiandra GD" w:eastAsia="Times New Roman" w:hAnsi="Maiandra GD"/>
          <w:color w:val="222222"/>
          <w:sz w:val="24"/>
          <w:szCs w:val="24"/>
          <w:lang w:eastAsia="en-GB"/>
        </w:rPr>
      </w:pPr>
      <w:r w:rsidRPr="004224F4">
        <w:rPr>
          <w:rFonts w:ascii="Maiandra GD" w:hAnsi="Maiandra GD"/>
        </w:rPr>
        <w:t>St. Joseph’s Catholic Primary School</w:t>
      </w:r>
    </w:p>
    <w:p w14:paraId="09A2F9BD" w14:textId="77777777" w:rsidR="00DB3AB2" w:rsidRPr="006C29A3" w:rsidRDefault="00DB3AB2" w:rsidP="00DB3AB2">
      <w:pPr>
        <w:pStyle w:val="NoSpacing"/>
        <w:spacing w:line="360" w:lineRule="auto"/>
        <w:jc w:val="center"/>
        <w:rPr>
          <w:rFonts w:ascii="Maiandra GD" w:hAnsi="Maiandra GD"/>
          <w:b/>
          <w:sz w:val="32"/>
        </w:rPr>
      </w:pPr>
      <w:r w:rsidRPr="006C29A3">
        <w:rPr>
          <w:rFonts w:ascii="Maiandra GD" w:hAnsi="Maiandra GD"/>
          <w:b/>
          <w:sz w:val="32"/>
        </w:rPr>
        <w:t>Personal, Social, Health and Economic Education (PSHE) Policy</w:t>
      </w:r>
    </w:p>
    <w:p w14:paraId="4C5376CA" w14:textId="77777777" w:rsidR="00DB3AB2" w:rsidRPr="006C29A3" w:rsidRDefault="00DB3AB2" w:rsidP="00DB3AB2">
      <w:pPr>
        <w:pStyle w:val="NoSpacing"/>
        <w:spacing w:line="360" w:lineRule="auto"/>
        <w:jc w:val="center"/>
        <w:rPr>
          <w:rFonts w:ascii="Maiandra GD" w:hAnsi="Maiandra GD"/>
          <w:b/>
          <w:sz w:val="28"/>
          <w:szCs w:val="28"/>
        </w:rPr>
      </w:pPr>
      <w:r w:rsidRPr="006C29A3">
        <w:rPr>
          <w:rFonts w:ascii="Maiandra GD" w:hAnsi="Maiandra GD"/>
          <w:b/>
          <w:sz w:val="28"/>
          <w:szCs w:val="28"/>
        </w:rPr>
        <w:t xml:space="preserve">Jigsaw PSHE </w:t>
      </w:r>
    </w:p>
    <w:p w14:paraId="390106E3" w14:textId="1509A1BE" w:rsidR="00DB3AB2" w:rsidRPr="00833B48" w:rsidRDefault="008A5E06" w:rsidP="00DB3AB2">
      <w:pPr>
        <w:pStyle w:val="NoSpacing"/>
        <w:spacing w:line="360" w:lineRule="auto"/>
        <w:jc w:val="center"/>
        <w:rPr>
          <w:rFonts w:ascii="Maiandra GD" w:hAnsi="Maiandra GD"/>
          <w:sz w:val="24"/>
          <w:szCs w:val="24"/>
        </w:rPr>
      </w:pPr>
      <w:r>
        <w:rPr>
          <w:rFonts w:ascii="Maiandra GD" w:hAnsi="Maiandra GD"/>
          <w:sz w:val="24"/>
          <w:szCs w:val="24"/>
        </w:rPr>
        <w:t>September 202</w:t>
      </w:r>
      <w:r w:rsidR="0073495D">
        <w:rPr>
          <w:rFonts w:ascii="Maiandra GD" w:hAnsi="Maiandra GD"/>
          <w:sz w:val="24"/>
          <w:szCs w:val="24"/>
        </w:rPr>
        <w:t>5</w:t>
      </w:r>
    </w:p>
    <w:p w14:paraId="777214B1" w14:textId="77777777" w:rsidR="00DB3AB2" w:rsidRPr="004224F4" w:rsidRDefault="00DB3AB2" w:rsidP="00DB3AB2">
      <w:pPr>
        <w:pStyle w:val="NoSpacing"/>
        <w:spacing w:line="360" w:lineRule="auto"/>
        <w:jc w:val="center"/>
        <w:rPr>
          <w:rFonts w:ascii="Maiandra GD" w:hAnsi="Maiandra GD"/>
          <w:sz w:val="24"/>
          <w:szCs w:val="24"/>
        </w:rPr>
      </w:pPr>
      <w:r w:rsidRPr="004224F4">
        <w:rPr>
          <w:rFonts w:ascii="Maiandra GD" w:hAnsi="Maiandra GD"/>
          <w:sz w:val="24"/>
          <w:szCs w:val="24"/>
        </w:rPr>
        <w:t xml:space="preserve">This policy should be read </w:t>
      </w:r>
      <w:proofErr w:type="gramStart"/>
      <w:r w:rsidRPr="004224F4">
        <w:rPr>
          <w:rFonts w:ascii="Maiandra GD" w:hAnsi="Maiandra GD"/>
          <w:sz w:val="24"/>
          <w:szCs w:val="24"/>
        </w:rPr>
        <w:t>in light of</w:t>
      </w:r>
      <w:proofErr w:type="gramEnd"/>
      <w:r w:rsidRPr="004224F4">
        <w:rPr>
          <w:rFonts w:ascii="Maiandra GD" w:hAnsi="Maiandra GD"/>
          <w:sz w:val="24"/>
          <w:szCs w:val="24"/>
        </w:rPr>
        <w:t xml:space="preserve"> our Mission Statement as follows:</w:t>
      </w:r>
    </w:p>
    <w:p w14:paraId="6E90CF85" w14:textId="77777777" w:rsidR="00DB3AB2" w:rsidRPr="00833B48" w:rsidRDefault="00DB3AB2" w:rsidP="00DB3AB2">
      <w:pPr>
        <w:pStyle w:val="NoSpacing"/>
        <w:spacing w:line="360" w:lineRule="auto"/>
        <w:ind w:left="720" w:firstLine="720"/>
        <w:rPr>
          <w:rFonts w:ascii="Maiandra GD" w:hAnsi="Maiandra GD"/>
          <w:b/>
          <w:i/>
          <w:color w:val="C00000"/>
          <w:sz w:val="24"/>
          <w:szCs w:val="24"/>
        </w:rPr>
      </w:pPr>
      <w:r w:rsidRPr="00833B48">
        <w:rPr>
          <w:rFonts w:ascii="Maiandra GD" w:hAnsi="Maiandra GD"/>
          <w:b/>
          <w:i/>
          <w:color w:val="C00000"/>
          <w:sz w:val="24"/>
          <w:szCs w:val="24"/>
        </w:rPr>
        <w:t>At St. Joseph’s, we live love and learn by the example of Jesus.</w:t>
      </w:r>
    </w:p>
    <w:p w14:paraId="44762005" w14:textId="77777777" w:rsidR="00DB3AB2" w:rsidRPr="00673E99" w:rsidRDefault="00DB3AB2" w:rsidP="00DB3AB2">
      <w:pPr>
        <w:pStyle w:val="NoSpacing"/>
        <w:tabs>
          <w:tab w:val="left" w:pos="4035"/>
        </w:tabs>
        <w:spacing w:line="360" w:lineRule="auto"/>
        <w:jc w:val="center"/>
        <w:rPr>
          <w:rFonts w:ascii="Maiandra GD" w:hAnsi="Maiandra GD"/>
          <w:sz w:val="24"/>
          <w:szCs w:val="24"/>
        </w:rPr>
      </w:pPr>
      <w:r>
        <w:rPr>
          <w:rFonts w:cstheme="minorHAnsi"/>
          <w:noProof/>
          <w:lang w:eastAsia="en-GB"/>
        </w:rPr>
        <w:drawing>
          <wp:inline distT="0" distB="0" distL="0" distR="0" wp14:anchorId="6AD1AFD1" wp14:editId="0952C80F">
            <wp:extent cx="1929600" cy="11052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gsaw Doc Logo R.png"/>
                    <pic:cNvPicPr/>
                  </pic:nvPicPr>
                  <pic:blipFill>
                    <a:blip r:embed="rId8">
                      <a:extLst>
                        <a:ext uri="{28A0092B-C50C-407E-A947-70E740481C1C}">
                          <a14:useLocalDpi xmlns:a14="http://schemas.microsoft.com/office/drawing/2010/main" val="0"/>
                        </a:ext>
                      </a:extLst>
                    </a:blip>
                    <a:stretch>
                      <a:fillRect/>
                    </a:stretch>
                  </pic:blipFill>
                  <pic:spPr>
                    <a:xfrm>
                      <a:off x="0" y="0"/>
                      <a:ext cx="1929600" cy="1105200"/>
                    </a:xfrm>
                    <a:prstGeom prst="rect">
                      <a:avLst/>
                    </a:prstGeom>
                  </pic:spPr>
                </pic:pic>
              </a:graphicData>
            </a:graphic>
          </wp:inline>
        </w:drawing>
      </w:r>
    </w:p>
    <w:p w14:paraId="02B73FA7" w14:textId="77777777" w:rsidR="00DB3AB2" w:rsidRDefault="00DB3AB2" w:rsidP="00DB3AB2">
      <w:pPr>
        <w:pStyle w:val="NoSpacing"/>
        <w:spacing w:line="360" w:lineRule="auto"/>
        <w:rPr>
          <w:rFonts w:ascii="Maiandra GD" w:hAnsi="Maiandra GD"/>
          <w:b/>
          <w:sz w:val="24"/>
          <w:szCs w:val="24"/>
          <w:u w:val="single"/>
        </w:rPr>
      </w:pPr>
    </w:p>
    <w:p w14:paraId="4B11A95B" w14:textId="52283BEA" w:rsidR="00DB3AB2" w:rsidRPr="00061A02" w:rsidRDefault="00DB3AB2" w:rsidP="00DB3AB2">
      <w:pPr>
        <w:pStyle w:val="NoSpacing"/>
        <w:spacing w:line="360" w:lineRule="auto"/>
        <w:rPr>
          <w:rFonts w:ascii="Maiandra GD" w:hAnsi="Maiandra GD"/>
          <w:b/>
          <w:sz w:val="28"/>
          <w:szCs w:val="28"/>
          <w:u w:val="single"/>
        </w:rPr>
      </w:pPr>
      <w:r w:rsidRPr="00061A02">
        <w:rPr>
          <w:rFonts w:ascii="Maiandra GD" w:hAnsi="Maiandra GD"/>
          <w:b/>
          <w:sz w:val="28"/>
          <w:szCs w:val="28"/>
          <w:u w:val="single"/>
        </w:rPr>
        <w:t xml:space="preserve">Our curriculum </w:t>
      </w:r>
      <w:r w:rsidR="00061A02">
        <w:rPr>
          <w:rFonts w:ascii="Maiandra GD" w:hAnsi="Maiandra GD"/>
          <w:b/>
          <w:sz w:val="28"/>
          <w:szCs w:val="28"/>
          <w:u w:val="single"/>
        </w:rPr>
        <w:t>intent.</w:t>
      </w:r>
    </w:p>
    <w:p w14:paraId="7F9AF108" w14:textId="77777777" w:rsidR="00DB3AB2" w:rsidRPr="00E30D20" w:rsidRDefault="00DB3AB2" w:rsidP="00DB3AB2">
      <w:pPr>
        <w:pStyle w:val="NoSpacing"/>
        <w:rPr>
          <w:rFonts w:ascii="Maiandra GD" w:hAnsi="Maiandra GD"/>
          <w:iCs/>
        </w:rPr>
      </w:pPr>
      <w:r w:rsidRPr="00E30D20">
        <w:rPr>
          <w:rFonts w:ascii="Maiandra GD" w:hAnsi="Maiandra GD"/>
        </w:rPr>
        <w:t>At St Joseph’s, the intent of our PSHE curriculum is to p</w:t>
      </w:r>
      <w:r w:rsidRPr="00E30D20">
        <w:rPr>
          <w:rFonts w:ascii="Maiandra GD" w:hAnsi="Maiandra GD"/>
          <w:iCs/>
        </w:rPr>
        <w:t xml:space="preserve">romote the spiritual, moral, cultural, </w:t>
      </w:r>
    </w:p>
    <w:p w14:paraId="761DC31A" w14:textId="77777777" w:rsidR="00DB3AB2" w:rsidRPr="00E30D20" w:rsidRDefault="00DB3AB2" w:rsidP="00DB3AB2">
      <w:pPr>
        <w:pStyle w:val="NoSpacing"/>
        <w:rPr>
          <w:rFonts w:ascii="Maiandra GD" w:hAnsi="Maiandra GD"/>
          <w:iCs/>
        </w:rPr>
      </w:pPr>
      <w:r w:rsidRPr="00E30D20">
        <w:rPr>
          <w:rFonts w:ascii="Maiandra GD" w:hAnsi="Maiandra GD"/>
          <w:iCs/>
        </w:rPr>
        <w:t>mental and physical development of our children and</w:t>
      </w:r>
      <w:r w:rsidRPr="00E30D20">
        <w:rPr>
          <w:rFonts w:ascii="Maiandra GD" w:hAnsi="Maiandra GD"/>
        </w:rPr>
        <w:t xml:space="preserve"> to p</w:t>
      </w:r>
      <w:r w:rsidRPr="00E30D20">
        <w:rPr>
          <w:rFonts w:ascii="Maiandra GD" w:hAnsi="Maiandra GD"/>
          <w:iCs/>
        </w:rPr>
        <w:t xml:space="preserve">repare them at the school for the </w:t>
      </w:r>
    </w:p>
    <w:p w14:paraId="45D19BF7" w14:textId="6BB4C0CD" w:rsidR="009B6E43" w:rsidRPr="00C617ED" w:rsidRDefault="00DB3AB2" w:rsidP="00DB3AB2">
      <w:pPr>
        <w:pStyle w:val="NoSpacing"/>
        <w:rPr>
          <w:rFonts w:ascii="Maiandra GD" w:hAnsi="Maiandra GD"/>
          <w:iCs/>
        </w:rPr>
      </w:pPr>
      <w:r w:rsidRPr="00E30D20">
        <w:rPr>
          <w:rFonts w:ascii="Maiandra GD" w:hAnsi="Maiandra GD"/>
          <w:iCs/>
        </w:rPr>
        <w:t xml:space="preserve">opportunities, responsibilities and experiences of later life. </w:t>
      </w:r>
      <w:r w:rsidRPr="00C617ED">
        <w:rPr>
          <w:rFonts w:ascii="Maiandra GD" w:hAnsi="Maiandra GD"/>
          <w:iCs/>
        </w:rPr>
        <w:t xml:space="preserve">Here, at </w:t>
      </w:r>
      <w:r>
        <w:rPr>
          <w:rFonts w:ascii="Maiandra GD" w:hAnsi="Maiandra GD"/>
          <w:iCs/>
        </w:rPr>
        <w:t>St Joseph’s</w:t>
      </w:r>
      <w:r w:rsidRPr="00C617ED">
        <w:rPr>
          <w:rFonts w:ascii="Maiandra GD" w:hAnsi="Maiandra GD"/>
          <w:iCs/>
        </w:rPr>
        <w:t xml:space="preserve"> we value PSHE as one way to support children’s development as human beings, to enable them to understand and respect who they are, to empower them with a voice and to equip them for life and learning.</w:t>
      </w:r>
    </w:p>
    <w:p w14:paraId="25EC7A6F" w14:textId="77777777" w:rsidR="00DB3AB2" w:rsidRPr="00C617ED" w:rsidRDefault="00DB3AB2" w:rsidP="00DB3AB2">
      <w:pPr>
        <w:pStyle w:val="NoSpacing"/>
        <w:rPr>
          <w:rFonts w:ascii="Maiandra GD" w:hAnsi="Maiandra GD"/>
          <w:iCs/>
        </w:rPr>
      </w:pPr>
      <w:r w:rsidRPr="00C617ED">
        <w:rPr>
          <w:rFonts w:ascii="Maiandra GD" w:hAnsi="Maiandra GD"/>
          <w:iCs/>
        </w:rPr>
        <w:t>We include the statutory Relationships and Health Education within our whole-school PSHE Programme.</w:t>
      </w:r>
    </w:p>
    <w:p w14:paraId="7C21AE17" w14:textId="77777777" w:rsidR="00DB3AB2" w:rsidRPr="00C617ED" w:rsidRDefault="00DB3AB2" w:rsidP="00DB3AB2">
      <w:pPr>
        <w:pStyle w:val="NoSpacing"/>
        <w:rPr>
          <w:rFonts w:ascii="Maiandra GD" w:hAnsi="Maiandra GD"/>
          <w:iCs/>
        </w:rPr>
      </w:pPr>
      <w:r w:rsidRPr="00C617ED">
        <w:rPr>
          <w:rFonts w:ascii="Maiandra GD" w:hAnsi="Maiandra GD"/>
          <w:iCs/>
        </w:rPr>
        <w:t xml:space="preserve">To ensure progression and a spiral curriculum, we use Jigsaw, the mindful approach to PSHE, as our chosen teaching and learning programme and tailor it to your children’s needs. The mapping document: Jigsaw 3-11 and statutory Relationships and Health Education, shows exactly how Jigsaw and therefore our school, meets the statutory Relationships and Health Education requirements. </w:t>
      </w:r>
    </w:p>
    <w:p w14:paraId="3320AA48" w14:textId="77777777" w:rsidR="00DB3AB2" w:rsidRPr="00C617ED" w:rsidRDefault="00DB3AB2" w:rsidP="00DB3AB2">
      <w:pPr>
        <w:pStyle w:val="NoSpacing"/>
        <w:rPr>
          <w:rFonts w:ascii="Maiandra GD" w:hAnsi="Maiandra GD"/>
          <w:iCs/>
        </w:rPr>
      </w:pPr>
    </w:p>
    <w:p w14:paraId="073164CD" w14:textId="77777777" w:rsidR="00DB3AB2" w:rsidRPr="00C617ED" w:rsidRDefault="00DB3AB2" w:rsidP="00DB3AB2">
      <w:pPr>
        <w:pStyle w:val="NoSpacing"/>
        <w:rPr>
          <w:rFonts w:ascii="Maiandra GD" w:hAnsi="Maiandra GD"/>
          <w:iCs/>
        </w:rPr>
      </w:pPr>
      <w:r w:rsidRPr="00C617ED">
        <w:rPr>
          <w:rFonts w:ascii="Maiandra GD" w:hAnsi="Maiandra GD"/>
          <w:iCs/>
        </w:rPr>
        <w:t>This programme’s complimentary update policy ensures we are always using the most up to date teaching materials and that our teachers are well-supported.</w:t>
      </w:r>
    </w:p>
    <w:p w14:paraId="23C546D7" w14:textId="77777777" w:rsidR="00DB3AB2" w:rsidRPr="00E30D20" w:rsidRDefault="00DB3AB2" w:rsidP="00DB3AB2">
      <w:pPr>
        <w:pStyle w:val="NoSpacing"/>
        <w:spacing w:line="360" w:lineRule="auto"/>
        <w:rPr>
          <w:rFonts w:ascii="Maiandra GD" w:hAnsi="Maiandra GD"/>
          <w:color w:val="000000" w:themeColor="text1"/>
          <w:sz w:val="24"/>
          <w:szCs w:val="24"/>
        </w:rPr>
      </w:pPr>
    </w:p>
    <w:p w14:paraId="623B6E56" w14:textId="283048A8" w:rsidR="00DB3AB2" w:rsidRPr="00061A02" w:rsidRDefault="00DB3AB2" w:rsidP="00DB3AB2">
      <w:pPr>
        <w:pStyle w:val="NoSpacing"/>
        <w:spacing w:line="360" w:lineRule="auto"/>
        <w:rPr>
          <w:rFonts w:ascii="Maiandra GD" w:hAnsi="Maiandra GD"/>
          <w:b/>
          <w:color w:val="000000" w:themeColor="text1"/>
          <w:sz w:val="28"/>
          <w:szCs w:val="28"/>
          <w:u w:val="single"/>
        </w:rPr>
      </w:pPr>
      <w:r w:rsidRPr="00061A02">
        <w:rPr>
          <w:rFonts w:ascii="Maiandra GD" w:hAnsi="Maiandra GD"/>
          <w:b/>
          <w:color w:val="000000" w:themeColor="text1"/>
          <w:sz w:val="28"/>
          <w:szCs w:val="28"/>
          <w:u w:val="single"/>
        </w:rPr>
        <w:t>The National Curriculum for PSHE</w:t>
      </w:r>
      <w:r w:rsidR="00061A02">
        <w:rPr>
          <w:rFonts w:ascii="Maiandra GD" w:hAnsi="Maiandra GD"/>
          <w:b/>
          <w:color w:val="000000" w:themeColor="text1"/>
          <w:sz w:val="28"/>
          <w:szCs w:val="28"/>
          <w:u w:val="single"/>
        </w:rPr>
        <w:t>.</w:t>
      </w:r>
    </w:p>
    <w:p w14:paraId="3EE74D21" w14:textId="1055753B" w:rsidR="009B6E43" w:rsidRPr="009B6E43" w:rsidRDefault="009B6E43" w:rsidP="009B6E43">
      <w:pPr>
        <w:pStyle w:val="Default"/>
        <w:rPr>
          <w:rFonts w:ascii="Maiandra GD" w:hAnsi="Maiandra GD" w:cstheme="minorHAnsi"/>
          <w:iCs/>
          <w:sz w:val="22"/>
          <w:szCs w:val="22"/>
        </w:rPr>
      </w:pPr>
      <w:r w:rsidRPr="009B6E43">
        <w:rPr>
          <w:rFonts w:ascii="Maiandra GD" w:hAnsi="Maiandra GD" w:cstheme="minorHAnsi"/>
          <w:iCs/>
          <w:sz w:val="22"/>
          <w:szCs w:val="22"/>
        </w:rPr>
        <w:t xml:space="preserve">At St Joseph’s School, we teach Personal, Social, Health </w:t>
      </w:r>
      <w:r>
        <w:rPr>
          <w:rFonts w:ascii="Maiandra GD" w:hAnsi="Maiandra GD" w:cstheme="minorHAnsi"/>
          <w:iCs/>
          <w:sz w:val="22"/>
          <w:szCs w:val="22"/>
        </w:rPr>
        <w:t xml:space="preserve">and Economic </w:t>
      </w:r>
      <w:r w:rsidRPr="009B6E43">
        <w:rPr>
          <w:rFonts w:ascii="Maiandra GD" w:hAnsi="Maiandra GD" w:cstheme="minorHAnsi"/>
          <w:iCs/>
          <w:sz w:val="22"/>
          <w:szCs w:val="22"/>
        </w:rPr>
        <w:t>Education as a whole-school approach to underpin children’s development as people and because we believe that this also supports their learning capacity.</w:t>
      </w:r>
    </w:p>
    <w:p w14:paraId="4A86B28B" w14:textId="77777777" w:rsidR="009B6E43" w:rsidRPr="009B6E43" w:rsidRDefault="009B6E43" w:rsidP="009B6E43">
      <w:pPr>
        <w:pStyle w:val="Default"/>
        <w:rPr>
          <w:rFonts w:ascii="Maiandra GD" w:hAnsi="Maiandra GD" w:cstheme="minorHAnsi"/>
          <w:iCs/>
          <w:sz w:val="22"/>
          <w:szCs w:val="22"/>
        </w:rPr>
      </w:pPr>
    </w:p>
    <w:p w14:paraId="2C7C6A3F" w14:textId="77777777" w:rsidR="009B6E43" w:rsidRPr="009B6E43" w:rsidRDefault="009B6E43" w:rsidP="009B6E43">
      <w:pPr>
        <w:pStyle w:val="Default"/>
        <w:rPr>
          <w:rFonts w:ascii="Maiandra GD" w:hAnsi="Maiandra GD" w:cstheme="minorHAnsi"/>
          <w:iCs/>
          <w:sz w:val="22"/>
          <w:szCs w:val="22"/>
        </w:rPr>
      </w:pPr>
      <w:r w:rsidRPr="009B6E43">
        <w:rPr>
          <w:rFonts w:ascii="Maiandra GD" w:hAnsi="Maiandra GD" w:cstheme="minorHAnsi"/>
          <w:iCs/>
          <w:sz w:val="22"/>
          <w:szCs w:val="22"/>
        </w:rPr>
        <w:t>The Jigsaw Programme offers us a comprehensive, carefully thought-through Scheme of Work which brings consistency and progression to our children’s learning in this vital curriculum area.</w:t>
      </w:r>
    </w:p>
    <w:p w14:paraId="3C04AE01" w14:textId="77777777" w:rsidR="009B6E43" w:rsidRPr="009B6E43" w:rsidRDefault="009B6E43" w:rsidP="009B6E43">
      <w:pPr>
        <w:pStyle w:val="Default"/>
        <w:rPr>
          <w:rFonts w:ascii="Maiandra GD" w:hAnsi="Maiandra GD" w:cstheme="minorHAnsi"/>
          <w:iCs/>
          <w:sz w:val="22"/>
          <w:szCs w:val="22"/>
        </w:rPr>
      </w:pPr>
      <w:r w:rsidRPr="009B6E43">
        <w:rPr>
          <w:rFonts w:ascii="Maiandra GD" w:hAnsi="Maiandra GD" w:cstheme="minorHAnsi"/>
          <w:iCs/>
          <w:sz w:val="22"/>
          <w:szCs w:val="22"/>
        </w:rPr>
        <w:t>The overview of the programme can be seen on the school website.</w:t>
      </w:r>
    </w:p>
    <w:p w14:paraId="1A944245" w14:textId="77777777" w:rsidR="009B6E43" w:rsidRPr="009B6E43" w:rsidRDefault="009B6E43" w:rsidP="009B6E43">
      <w:pPr>
        <w:pStyle w:val="Default"/>
        <w:rPr>
          <w:rFonts w:ascii="Maiandra GD" w:hAnsi="Maiandra GD" w:cstheme="minorHAnsi"/>
          <w:iCs/>
          <w:sz w:val="22"/>
          <w:szCs w:val="22"/>
        </w:rPr>
      </w:pPr>
    </w:p>
    <w:p w14:paraId="44BF05BE" w14:textId="3A3D2B13" w:rsidR="009B6E43" w:rsidRPr="009B6E43" w:rsidRDefault="009B6E43" w:rsidP="009B6E43">
      <w:pPr>
        <w:pStyle w:val="Default"/>
        <w:rPr>
          <w:rFonts w:ascii="Maiandra GD" w:hAnsi="Maiandra GD" w:cstheme="minorHAnsi"/>
          <w:iCs/>
          <w:sz w:val="22"/>
          <w:szCs w:val="22"/>
        </w:rPr>
      </w:pPr>
      <w:r w:rsidRPr="009B6E43">
        <w:rPr>
          <w:rFonts w:ascii="Maiandra GD" w:hAnsi="Maiandra GD" w:cstheme="minorHAnsi"/>
          <w:iCs/>
          <w:sz w:val="22"/>
          <w:szCs w:val="22"/>
        </w:rPr>
        <w:t xml:space="preserve">This also supports the “Personal Development” and “Behaviour and Attitude” aspects required under the Ofsted Inspection Framework, as well as significantly contributing to the school’s Safeguarding and </w:t>
      </w:r>
      <w:r w:rsidRPr="009B6E43">
        <w:rPr>
          <w:rFonts w:ascii="Maiandra GD" w:hAnsi="Maiandra GD" w:cstheme="minorHAnsi"/>
          <w:iCs/>
          <w:sz w:val="22"/>
          <w:szCs w:val="22"/>
        </w:rPr>
        <w:lastRenderedPageBreak/>
        <w:t xml:space="preserve">Equality Duties, the Government’s British Values </w:t>
      </w:r>
      <w:r w:rsidR="00F359DE" w:rsidRPr="009B6E43">
        <w:rPr>
          <w:rFonts w:ascii="Maiandra GD" w:hAnsi="Maiandra GD" w:cstheme="minorHAnsi"/>
          <w:iCs/>
          <w:sz w:val="22"/>
          <w:szCs w:val="22"/>
        </w:rPr>
        <w:t>agenda</w:t>
      </w:r>
      <w:r w:rsidRPr="009B6E43">
        <w:rPr>
          <w:rFonts w:ascii="Maiandra GD" w:hAnsi="Maiandra GD" w:cstheme="minorHAnsi"/>
          <w:iCs/>
          <w:sz w:val="22"/>
          <w:szCs w:val="22"/>
        </w:rPr>
        <w:t xml:space="preserve"> and the SMSC (Spiritual, Moral, Social, Cultural) development opportunities provided for our children. </w:t>
      </w:r>
    </w:p>
    <w:p w14:paraId="534543E1" w14:textId="77777777" w:rsidR="009B6E43" w:rsidRPr="009B6E43" w:rsidRDefault="009B6E43" w:rsidP="009B6E43">
      <w:pPr>
        <w:pStyle w:val="NoSpacing"/>
        <w:rPr>
          <w:rFonts w:ascii="Maiandra GD" w:hAnsi="Maiandra GD"/>
          <w:b/>
        </w:rPr>
      </w:pPr>
      <w:r w:rsidRPr="009B6E43">
        <w:rPr>
          <w:rFonts w:ascii="Maiandra GD" w:hAnsi="Maiandra GD"/>
        </w:rPr>
        <w:t>While the teaching of PSHE remains non-statutory, the</w:t>
      </w:r>
      <w:hyperlink r:id="rId9" w:history="1"/>
      <w:r w:rsidRPr="009B6E43">
        <w:rPr>
          <w:rStyle w:val="Strong"/>
          <w:rFonts w:ascii="Maiandra GD" w:hAnsi="Maiandra GD"/>
        </w:rPr>
        <w:t xml:space="preserve"> </w:t>
      </w:r>
      <w:r w:rsidRPr="009B6E43">
        <w:rPr>
          <w:rStyle w:val="Strong"/>
          <w:rFonts w:ascii="Maiandra GD" w:hAnsi="Maiandra GD"/>
          <w:b w:val="0"/>
        </w:rPr>
        <w:t>national curriculum</w:t>
      </w:r>
      <w:r w:rsidRPr="009B6E43">
        <w:rPr>
          <w:rStyle w:val="Strong"/>
          <w:rFonts w:ascii="Maiandra GD" w:hAnsi="Maiandra GD"/>
        </w:rPr>
        <w:t xml:space="preserve"> </w:t>
      </w:r>
      <w:r w:rsidRPr="009B6E43">
        <w:rPr>
          <w:rFonts w:ascii="Maiandra GD" w:hAnsi="Maiandra GD"/>
        </w:rPr>
        <w:t xml:space="preserve">states that ‘all schools should make provision for personal, social, health and economic education (PSHE), drawing on good practice'. From September 2020, the relationships and health aspects of PSHE education </w:t>
      </w:r>
      <w:r w:rsidRPr="009B6E43">
        <w:rPr>
          <w:rStyle w:val="Strong"/>
          <w:rFonts w:ascii="Maiandra GD" w:hAnsi="Maiandra GD"/>
          <w:b w:val="0"/>
        </w:rPr>
        <w:t>is compulsory in all schools.</w:t>
      </w:r>
      <w:r w:rsidRPr="009B6E43">
        <w:rPr>
          <w:rFonts w:ascii="Maiandra GD" w:hAnsi="Maiandra GD"/>
          <w:b/>
        </w:rPr>
        <w:t xml:space="preserve"> </w:t>
      </w:r>
    </w:p>
    <w:p w14:paraId="6F4C1819" w14:textId="77777777" w:rsidR="009B6E43" w:rsidRDefault="009B6E43" w:rsidP="009B6E43">
      <w:pPr>
        <w:pStyle w:val="Default"/>
        <w:rPr>
          <w:rFonts w:asciiTheme="minorHAnsi" w:hAnsiTheme="minorHAnsi" w:cstheme="minorHAnsi"/>
          <w:iCs/>
          <w:sz w:val="22"/>
          <w:szCs w:val="22"/>
        </w:rPr>
      </w:pPr>
    </w:p>
    <w:p w14:paraId="55455B43" w14:textId="40F56F74" w:rsidR="009B6E43" w:rsidRPr="009A438D" w:rsidRDefault="009B6E43" w:rsidP="009B6E43">
      <w:pPr>
        <w:pStyle w:val="Default"/>
        <w:rPr>
          <w:rFonts w:ascii="Maiandra GD" w:hAnsi="Maiandra GD" w:cstheme="minorHAnsi"/>
          <w:b/>
          <w:bCs/>
          <w:iCs/>
          <w:u w:val="single"/>
        </w:rPr>
      </w:pPr>
      <w:r w:rsidRPr="009A438D">
        <w:rPr>
          <w:rFonts w:ascii="Maiandra GD" w:hAnsi="Maiandra GD" w:cstheme="minorHAnsi"/>
          <w:b/>
          <w:bCs/>
          <w:iCs/>
          <w:u w:val="single"/>
        </w:rPr>
        <w:t>Relationships and Health Education</w:t>
      </w:r>
    </w:p>
    <w:p w14:paraId="60CAEDA2" w14:textId="77777777" w:rsidR="009B6E43" w:rsidRPr="009B6E43" w:rsidRDefault="009B6E43" w:rsidP="009B6E43">
      <w:pPr>
        <w:pStyle w:val="Default"/>
        <w:rPr>
          <w:rFonts w:ascii="Maiandra GD" w:hAnsi="Maiandra GD" w:cstheme="minorHAnsi"/>
          <w:iCs/>
          <w:sz w:val="22"/>
          <w:szCs w:val="22"/>
        </w:rPr>
      </w:pPr>
      <w:r w:rsidRPr="009B6E43">
        <w:rPr>
          <w:rFonts w:ascii="Maiandra GD" w:hAnsi="Maiandra GD" w:cstheme="minorHAnsi"/>
          <w:iCs/>
          <w:sz w:val="22"/>
          <w:szCs w:val="22"/>
        </w:rPr>
        <w:t xml:space="preserve">“The Relationships Education, Relationships and Sex Education and Health Education (England) Regulations 2019, made under sections 34 and 35 of the Children and Social Work Act 2017, make Relationships Education compulsory for all pupils receiving primary education…They also make Health Education compulsory in all schools except independent schools. Personal, Social, Health and Economic </w:t>
      </w:r>
      <w:proofErr w:type="gramStart"/>
      <w:r w:rsidRPr="009B6E43">
        <w:rPr>
          <w:rFonts w:ascii="Maiandra GD" w:hAnsi="Maiandra GD" w:cstheme="minorHAnsi"/>
          <w:iCs/>
          <w:sz w:val="22"/>
          <w:szCs w:val="22"/>
        </w:rPr>
        <w:t>Education(</w:t>
      </w:r>
      <w:proofErr w:type="gramEnd"/>
      <w:r w:rsidRPr="009B6E43">
        <w:rPr>
          <w:rFonts w:ascii="Maiandra GD" w:hAnsi="Maiandra GD" w:cstheme="minorHAnsi"/>
          <w:iCs/>
          <w:sz w:val="22"/>
          <w:szCs w:val="22"/>
        </w:rPr>
        <w:t xml:space="preserve">PSHE) </w:t>
      </w:r>
      <w:proofErr w:type="gramStart"/>
      <w:r w:rsidRPr="009B6E43">
        <w:rPr>
          <w:rFonts w:ascii="Maiandra GD" w:hAnsi="Maiandra GD" w:cstheme="minorHAnsi"/>
          <w:iCs/>
          <w:sz w:val="22"/>
          <w:szCs w:val="22"/>
        </w:rPr>
        <w:t>continues</w:t>
      </w:r>
      <w:proofErr w:type="gramEnd"/>
      <w:r w:rsidRPr="009B6E43">
        <w:rPr>
          <w:rFonts w:ascii="Maiandra GD" w:hAnsi="Maiandra GD" w:cstheme="minorHAnsi"/>
          <w:iCs/>
          <w:sz w:val="22"/>
          <w:szCs w:val="22"/>
        </w:rPr>
        <w:t xml:space="preserve"> to be compulsory in independent schools.”</w:t>
      </w:r>
    </w:p>
    <w:p w14:paraId="640B46F3" w14:textId="77777777" w:rsidR="009B6E43" w:rsidRPr="009B6E43" w:rsidRDefault="009B6E43" w:rsidP="009B6E43">
      <w:pPr>
        <w:pStyle w:val="Default"/>
        <w:jc w:val="right"/>
        <w:rPr>
          <w:rFonts w:ascii="Maiandra GD" w:hAnsi="Maiandra GD" w:cstheme="minorHAnsi"/>
          <w:sz w:val="22"/>
          <w:szCs w:val="22"/>
        </w:rPr>
      </w:pPr>
      <w:r w:rsidRPr="009B6E43">
        <w:rPr>
          <w:rFonts w:ascii="Maiandra GD" w:hAnsi="Maiandra GD" w:cstheme="minorHAnsi"/>
          <w:iCs/>
          <w:sz w:val="22"/>
          <w:szCs w:val="22"/>
        </w:rPr>
        <w:t>DfE Guidance p.8</w:t>
      </w:r>
    </w:p>
    <w:p w14:paraId="1FADD616" w14:textId="77777777" w:rsidR="009B6E43" w:rsidRPr="009B6E43" w:rsidRDefault="009B6E43" w:rsidP="009B6E43">
      <w:pPr>
        <w:pStyle w:val="Default"/>
        <w:rPr>
          <w:rFonts w:ascii="Maiandra GD" w:hAnsi="Maiandra GD" w:cstheme="minorHAnsi"/>
          <w:sz w:val="22"/>
          <w:szCs w:val="22"/>
        </w:rPr>
      </w:pPr>
    </w:p>
    <w:p w14:paraId="6AFABC7E" w14:textId="77777777" w:rsidR="009B6E43" w:rsidRPr="009B6E43" w:rsidRDefault="009B6E43" w:rsidP="009B6E43">
      <w:pPr>
        <w:spacing w:after="0" w:line="240" w:lineRule="auto"/>
        <w:rPr>
          <w:rFonts w:ascii="Maiandra GD" w:hAnsi="Maiandra GD" w:cstheme="minorHAnsi"/>
          <w:color w:val="000000"/>
        </w:rPr>
      </w:pPr>
      <w:r w:rsidRPr="009B6E43">
        <w:rPr>
          <w:rFonts w:ascii="Maiandra GD" w:hAnsi="Maiandra GD" w:cstheme="minorHAnsi"/>
          <w:color w:val="000000"/>
        </w:rPr>
        <w:t xml:space="preserve">“Today’s children and young people are growing up in an increasingly complex world and living their lives seamlessly on and offline. This presents many positive and exciting </w:t>
      </w:r>
      <w:proofErr w:type="gramStart"/>
      <w:r w:rsidRPr="009B6E43">
        <w:rPr>
          <w:rFonts w:ascii="Maiandra GD" w:hAnsi="Maiandra GD" w:cstheme="minorHAnsi"/>
          <w:color w:val="000000"/>
        </w:rPr>
        <w:t>opportunities, but</w:t>
      </w:r>
      <w:proofErr w:type="gramEnd"/>
      <w:r w:rsidRPr="009B6E43">
        <w:rPr>
          <w:rFonts w:ascii="Maiandra GD" w:hAnsi="Maiandra GD" w:cstheme="minorHAnsi"/>
          <w:color w:val="000000"/>
        </w:rPr>
        <w:t xml:space="preserve"> also challenges and risks. In this environment, children and young people need to know how to be safe and healthy, and how to manage their academic, personal and social lives in a positive way.”</w:t>
      </w:r>
    </w:p>
    <w:p w14:paraId="301E17F3" w14:textId="77777777" w:rsidR="009B6E43" w:rsidRPr="009B6E43" w:rsidRDefault="009B6E43" w:rsidP="009B6E43">
      <w:pPr>
        <w:spacing w:after="0" w:line="240" w:lineRule="auto"/>
        <w:rPr>
          <w:rFonts w:ascii="Maiandra GD" w:hAnsi="Maiandra GD" w:cstheme="minorHAnsi"/>
          <w:color w:val="000000"/>
        </w:rPr>
      </w:pPr>
    </w:p>
    <w:p w14:paraId="0D898798" w14:textId="77777777" w:rsidR="009B6E43" w:rsidRPr="009B6E43" w:rsidRDefault="009B6E43" w:rsidP="009B6E43">
      <w:pPr>
        <w:spacing w:after="0" w:line="240" w:lineRule="auto"/>
        <w:rPr>
          <w:rFonts w:ascii="Maiandra GD" w:hAnsi="Maiandra GD" w:cstheme="minorHAnsi"/>
          <w:color w:val="000000"/>
        </w:rPr>
      </w:pPr>
      <w:r w:rsidRPr="009B6E43">
        <w:rPr>
          <w:rFonts w:ascii="Maiandra GD" w:hAnsi="Maiandra GD" w:cstheme="minorHAnsi"/>
          <w:color w:val="000000"/>
        </w:rPr>
        <w:t>“This is why we have made Relationships Education compulsory in all primary schools in England…as well as making Health Education compulsory in all state-funded schools.”</w:t>
      </w:r>
    </w:p>
    <w:p w14:paraId="70237C2D" w14:textId="77777777" w:rsidR="009B6E43" w:rsidRPr="009B6E43" w:rsidRDefault="009B6E43" w:rsidP="009B6E43">
      <w:pPr>
        <w:spacing w:after="0" w:line="240" w:lineRule="auto"/>
        <w:rPr>
          <w:rFonts w:ascii="Maiandra GD" w:hAnsi="Maiandra GD" w:cstheme="minorHAnsi"/>
          <w:color w:val="000000"/>
        </w:rPr>
      </w:pPr>
    </w:p>
    <w:p w14:paraId="1C5FBFC3" w14:textId="77777777" w:rsidR="009B6E43" w:rsidRPr="009B6E43" w:rsidRDefault="009B6E43" w:rsidP="009B6E43">
      <w:pPr>
        <w:spacing w:after="0" w:line="240" w:lineRule="auto"/>
        <w:rPr>
          <w:rFonts w:ascii="Maiandra GD" w:hAnsi="Maiandra GD" w:cstheme="minorHAnsi"/>
          <w:color w:val="000000"/>
        </w:rPr>
      </w:pPr>
      <w:r w:rsidRPr="009B6E43">
        <w:rPr>
          <w:rFonts w:ascii="Maiandra GD" w:hAnsi="Maiandra GD" w:cstheme="minorHAnsi"/>
          <w:color w:val="000000"/>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204C6798" w14:textId="77777777" w:rsidR="009B6E43" w:rsidRPr="009B6E43" w:rsidRDefault="009B6E43" w:rsidP="009B6E43">
      <w:pPr>
        <w:spacing w:after="0" w:line="240" w:lineRule="auto"/>
        <w:rPr>
          <w:rFonts w:ascii="Maiandra GD" w:hAnsi="Maiandra GD" w:cstheme="minorHAnsi"/>
          <w:color w:val="000000"/>
        </w:rPr>
      </w:pPr>
    </w:p>
    <w:p w14:paraId="2E2EFE33" w14:textId="77777777" w:rsidR="009B6E43" w:rsidRPr="009B6E43" w:rsidRDefault="009B6E43" w:rsidP="009B6E43">
      <w:pPr>
        <w:spacing w:after="0" w:line="240" w:lineRule="auto"/>
        <w:rPr>
          <w:rFonts w:ascii="Maiandra GD" w:hAnsi="Maiandra GD" w:cstheme="minorHAnsi"/>
          <w:color w:val="000000"/>
        </w:rPr>
      </w:pPr>
      <w:r w:rsidRPr="009B6E43">
        <w:rPr>
          <w:rFonts w:ascii="Maiandra GD" w:hAnsi="Maiandra GD" w:cstheme="minorHAnsi"/>
          <w:color w:val="000000"/>
        </w:rPr>
        <w:t>“These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5BDAA50C" w14:textId="77777777" w:rsidR="009B6E43" w:rsidRPr="009B6E43" w:rsidRDefault="009B6E43" w:rsidP="009B6E43">
      <w:pPr>
        <w:spacing w:after="0" w:line="240" w:lineRule="auto"/>
        <w:jc w:val="right"/>
        <w:rPr>
          <w:rFonts w:ascii="Maiandra GD" w:hAnsi="Maiandra GD" w:cstheme="minorHAnsi"/>
          <w:color w:val="000000"/>
        </w:rPr>
      </w:pPr>
      <w:r w:rsidRPr="009B6E43">
        <w:rPr>
          <w:rFonts w:ascii="Maiandra GD" w:hAnsi="Maiandra GD" w:cstheme="minorHAnsi"/>
          <w:color w:val="000000"/>
        </w:rPr>
        <w:t>Secretary of State Foreword   DfE Guidance 2019 p.4-5</w:t>
      </w:r>
    </w:p>
    <w:p w14:paraId="6DFA91E0" w14:textId="77777777" w:rsidR="009B6E43" w:rsidRPr="009B6E43" w:rsidRDefault="009B6E43" w:rsidP="009B6E43">
      <w:pPr>
        <w:spacing w:after="0" w:line="240" w:lineRule="auto"/>
        <w:rPr>
          <w:rFonts w:ascii="Maiandra GD" w:hAnsi="Maiandra GD" w:cstheme="minorHAnsi"/>
          <w:color w:val="000000"/>
        </w:rPr>
      </w:pPr>
    </w:p>
    <w:p w14:paraId="40BB3A62" w14:textId="77777777" w:rsidR="009B6E43" w:rsidRPr="009B6E43" w:rsidRDefault="009B6E43" w:rsidP="009B6E43">
      <w:pPr>
        <w:spacing w:after="0" w:line="240" w:lineRule="auto"/>
        <w:rPr>
          <w:rFonts w:ascii="Maiandra GD" w:hAnsi="Maiandra GD" w:cstheme="minorHAnsi"/>
          <w:color w:val="000000"/>
        </w:rPr>
      </w:pPr>
    </w:p>
    <w:p w14:paraId="69BB8CC1" w14:textId="77777777" w:rsidR="009B6E43" w:rsidRPr="009B6E43" w:rsidRDefault="009B6E43" w:rsidP="009B6E43">
      <w:pPr>
        <w:spacing w:after="0" w:line="240" w:lineRule="auto"/>
        <w:rPr>
          <w:rFonts w:ascii="Maiandra GD" w:hAnsi="Maiandra GD" w:cstheme="minorHAnsi"/>
          <w:color w:val="000000"/>
        </w:rPr>
      </w:pPr>
      <w:r w:rsidRPr="009B6E43">
        <w:rPr>
          <w:rFonts w:ascii="Maiandra GD" w:hAnsi="Maiandra GD" w:cstheme="minorHAnsi"/>
          <w:color w:val="000000"/>
        </w:rPr>
        <w:t>“Schools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5B13A912" w14:textId="77777777" w:rsidR="009B6E43" w:rsidRPr="009B6E43" w:rsidRDefault="009B6E43" w:rsidP="009B6E43">
      <w:pPr>
        <w:spacing w:after="0" w:line="240" w:lineRule="auto"/>
        <w:jc w:val="right"/>
        <w:rPr>
          <w:rFonts w:ascii="Maiandra GD" w:hAnsi="Maiandra GD" w:cstheme="minorHAnsi"/>
          <w:color w:val="000000"/>
        </w:rPr>
      </w:pPr>
      <w:r w:rsidRPr="009B6E43">
        <w:rPr>
          <w:rFonts w:ascii="Maiandra GD" w:hAnsi="Maiandra GD" w:cstheme="minorHAnsi"/>
          <w:color w:val="000000"/>
        </w:rPr>
        <w:t>DfE Guidance p.8</w:t>
      </w:r>
    </w:p>
    <w:p w14:paraId="1C49F307" w14:textId="77777777" w:rsidR="009B6E43" w:rsidRPr="009B6E43" w:rsidRDefault="009B6E43" w:rsidP="009B6E43">
      <w:pPr>
        <w:spacing w:after="0" w:line="240" w:lineRule="auto"/>
        <w:rPr>
          <w:rFonts w:ascii="Maiandra GD" w:hAnsi="Maiandra GD" w:cstheme="minorHAnsi"/>
          <w:color w:val="000000"/>
        </w:rPr>
      </w:pPr>
    </w:p>
    <w:p w14:paraId="5BFD2510" w14:textId="77777777" w:rsidR="009B6E43" w:rsidRPr="009B6E43" w:rsidRDefault="009B6E43" w:rsidP="009B6E43">
      <w:pPr>
        <w:spacing w:after="0" w:line="240" w:lineRule="auto"/>
        <w:rPr>
          <w:rFonts w:ascii="Maiandra GD" w:hAnsi="Maiandra GD" w:cstheme="minorHAnsi"/>
          <w:color w:val="000000"/>
        </w:rPr>
      </w:pPr>
      <w:r w:rsidRPr="009B6E43">
        <w:rPr>
          <w:rFonts w:ascii="Maiandra GD" w:hAnsi="Maiandra GD" w:cstheme="minorHAnsi"/>
          <w:color w:val="000000"/>
        </w:rPr>
        <w:t>“All schools must have in place a written policy for Relationships Education and RSE.”</w:t>
      </w:r>
    </w:p>
    <w:p w14:paraId="220D2B27" w14:textId="68C417E6" w:rsidR="001F35BB" w:rsidRPr="00C00DDD" w:rsidRDefault="00C00DDD" w:rsidP="00C00DDD">
      <w:pPr>
        <w:spacing w:after="0" w:line="240" w:lineRule="auto"/>
        <w:jc w:val="right"/>
        <w:rPr>
          <w:rFonts w:ascii="Maiandra GD" w:hAnsi="Maiandra GD" w:cstheme="minorHAnsi"/>
          <w:color w:val="000000"/>
        </w:rPr>
      </w:pPr>
      <w:r>
        <w:rPr>
          <w:rFonts w:ascii="Maiandra GD" w:hAnsi="Maiandra GD" w:cstheme="minorHAnsi"/>
          <w:color w:val="000000"/>
        </w:rPr>
        <w:t>DfE Guidance p.11</w:t>
      </w:r>
    </w:p>
    <w:p w14:paraId="408A94B6" w14:textId="77777777" w:rsidR="001F35BB" w:rsidRPr="001F35BB" w:rsidRDefault="001F35BB" w:rsidP="00DB3AB2">
      <w:pPr>
        <w:pStyle w:val="NoSpacing"/>
        <w:rPr>
          <w:rFonts w:ascii="Maiandra GD" w:hAnsi="Maiandra GD"/>
          <w:b/>
          <w:sz w:val="24"/>
          <w:szCs w:val="24"/>
          <w:u w:val="single"/>
        </w:rPr>
      </w:pPr>
    </w:p>
    <w:p w14:paraId="53DE91C8" w14:textId="77777777" w:rsidR="001F35BB" w:rsidRPr="001F35BB" w:rsidRDefault="001F35BB" w:rsidP="00DB3AB2">
      <w:pPr>
        <w:pStyle w:val="NoSpacing"/>
        <w:rPr>
          <w:rFonts w:ascii="Maiandra GD" w:hAnsi="Maiandra GD"/>
          <w:b/>
          <w:sz w:val="24"/>
          <w:szCs w:val="24"/>
          <w:u w:val="single"/>
        </w:rPr>
      </w:pPr>
    </w:p>
    <w:p w14:paraId="02B42BAE" w14:textId="1F77D978" w:rsidR="00DB3AB2" w:rsidRPr="001F35BB" w:rsidRDefault="00DB3AB2" w:rsidP="00DB3AB2">
      <w:pPr>
        <w:pStyle w:val="NoSpacing"/>
        <w:rPr>
          <w:rFonts w:ascii="Maiandra GD" w:hAnsi="Maiandra GD"/>
          <w:b/>
          <w:sz w:val="24"/>
          <w:szCs w:val="24"/>
          <w:u w:val="single"/>
        </w:rPr>
      </w:pPr>
      <w:r w:rsidRPr="001F35BB">
        <w:rPr>
          <w:rFonts w:ascii="Maiandra GD" w:hAnsi="Maiandra GD"/>
          <w:b/>
          <w:sz w:val="24"/>
          <w:szCs w:val="24"/>
          <w:u w:val="single"/>
        </w:rPr>
        <w:t>Aims of the Jigsaw PSHE policy</w:t>
      </w:r>
    </w:p>
    <w:p w14:paraId="54FC6D8E" w14:textId="77777777" w:rsidR="00DB3AB2" w:rsidRPr="001F35BB" w:rsidRDefault="00DB3AB2" w:rsidP="00DB3AB2">
      <w:pPr>
        <w:pStyle w:val="NoSpacing"/>
        <w:rPr>
          <w:rFonts w:ascii="Maiandra GD" w:hAnsi="Maiandra GD"/>
          <w:b/>
          <w:sz w:val="24"/>
          <w:szCs w:val="24"/>
          <w:u w:val="single"/>
        </w:rPr>
      </w:pPr>
    </w:p>
    <w:p w14:paraId="7303B508" w14:textId="77777777" w:rsidR="00DB3AB2" w:rsidRPr="001F35BB" w:rsidRDefault="00DB3AB2" w:rsidP="00DB3AB2">
      <w:pPr>
        <w:pStyle w:val="NoSpacing"/>
        <w:rPr>
          <w:rFonts w:ascii="Maiandra GD" w:hAnsi="Maiandra GD"/>
        </w:rPr>
      </w:pPr>
      <w:r w:rsidRPr="001F35BB">
        <w:rPr>
          <w:rFonts w:ascii="Maiandra GD" w:hAnsi="Maiandra GD"/>
        </w:rPr>
        <w:t xml:space="preserve">To provide pupils with the knowledge, understanding, attitudes, values and skills they need </w:t>
      </w:r>
      <w:proofErr w:type="gramStart"/>
      <w:r w:rsidRPr="001F35BB">
        <w:rPr>
          <w:rFonts w:ascii="Maiandra GD" w:hAnsi="Maiandra GD"/>
        </w:rPr>
        <w:t>in order to</w:t>
      </w:r>
      <w:proofErr w:type="gramEnd"/>
      <w:r w:rsidRPr="001F35BB">
        <w:rPr>
          <w:rFonts w:ascii="Maiandra GD" w:hAnsi="Maiandra GD"/>
        </w:rPr>
        <w:t xml:space="preserve"> reach their potential as individuals and within the community.</w:t>
      </w:r>
    </w:p>
    <w:p w14:paraId="7044D995" w14:textId="77777777" w:rsidR="00DB3AB2" w:rsidRPr="001F35BB" w:rsidRDefault="00DB3AB2" w:rsidP="00DB3AB2">
      <w:pPr>
        <w:pStyle w:val="NoSpacing"/>
        <w:rPr>
          <w:rFonts w:ascii="Maiandra GD" w:hAnsi="Maiandra GD"/>
        </w:rPr>
      </w:pPr>
      <w:r w:rsidRPr="001F35BB">
        <w:rPr>
          <w:rFonts w:ascii="Maiandra GD" w:hAnsi="Maiandra GD"/>
        </w:rPr>
        <w:lastRenderedPageBreak/>
        <w:t>Pupils are encouraged to take part in a wide range of activities and experiences across and beyond the curriculum, contributing fully to the life of their school and communities. In doing so they learn to recognise their own worth, work well with others and become increasingly responsible for their own learning. They reflect on their experiences and understand how they are developing personally and socially, tackling many of the spiritual, moral, social and cultural issues that are part of growing up.</w:t>
      </w:r>
    </w:p>
    <w:p w14:paraId="1C5C15B4" w14:textId="77777777" w:rsidR="00DB3AB2" w:rsidRPr="001F35BB" w:rsidRDefault="00DB3AB2" w:rsidP="00DB3AB2">
      <w:pPr>
        <w:pStyle w:val="NoSpacing"/>
        <w:rPr>
          <w:rFonts w:ascii="Maiandra GD" w:hAnsi="Maiandra GD"/>
        </w:rPr>
      </w:pPr>
      <w:r w:rsidRPr="001F35BB">
        <w:rPr>
          <w:rFonts w:ascii="Maiandra GD" w:hAnsi="Maiandra GD"/>
        </w:rPr>
        <w:t>They learn to understand and respect our common humanity; diversity and differences so that they can go on to form the effective, fulfilling relationships that are an essential part of life and learning.</w:t>
      </w:r>
    </w:p>
    <w:p w14:paraId="13B95583" w14:textId="2AC4A1A8" w:rsidR="00DB3AB2" w:rsidRPr="001F35BB" w:rsidRDefault="00DB3AB2" w:rsidP="00DB3AB2">
      <w:pPr>
        <w:rPr>
          <w:rFonts w:ascii="Maiandra GD" w:hAnsi="Maiandra GD" w:cstheme="minorHAnsi"/>
        </w:rPr>
      </w:pPr>
      <w:r w:rsidRPr="001F35BB">
        <w:rPr>
          <w:rFonts w:ascii="Maiandra GD" w:hAnsi="Maiandra GD" w:cstheme="minorHAnsi"/>
        </w:rPr>
        <w:t>In our school we choose to deliver Personal, Social, Hea</w:t>
      </w:r>
      <w:r w:rsidR="00CD42CA" w:rsidRPr="001F35BB">
        <w:rPr>
          <w:rFonts w:ascii="Maiandra GD" w:hAnsi="Maiandra GD" w:cstheme="minorHAnsi"/>
        </w:rPr>
        <w:t xml:space="preserve">lth and Economic </w:t>
      </w:r>
      <w:r w:rsidRPr="001F35BB">
        <w:rPr>
          <w:rFonts w:ascii="Maiandra GD" w:hAnsi="Maiandra GD" w:cstheme="minorHAnsi"/>
        </w:rPr>
        <w:t>Education using Jigsaw, the mindful approach to PSHE.</w:t>
      </w:r>
    </w:p>
    <w:p w14:paraId="2EAD7E9B" w14:textId="5C76DE9B" w:rsidR="00A7187B" w:rsidRPr="001F35BB" w:rsidRDefault="00A7187B" w:rsidP="009B6E43">
      <w:pPr>
        <w:rPr>
          <w:rFonts w:ascii="Maiandra GD" w:hAnsi="Maiandra GD" w:cstheme="minorHAnsi"/>
          <w:sz w:val="16"/>
          <w:szCs w:val="16"/>
        </w:rPr>
      </w:pPr>
      <w:r w:rsidRPr="001F35BB">
        <w:rPr>
          <w:rFonts w:ascii="Maiandra GD" w:hAnsi="Maiandra GD" w:cstheme="minorHAnsi"/>
        </w:rPr>
        <w:t>Our PSHE policy is informed by existing DfE guidance:</w:t>
      </w:r>
    </w:p>
    <w:p w14:paraId="50DECB50" w14:textId="77777777" w:rsidR="00A7187B" w:rsidRPr="00A7187B" w:rsidRDefault="00A7187B" w:rsidP="00A7187B">
      <w:pPr>
        <w:numPr>
          <w:ilvl w:val="0"/>
          <w:numId w:val="17"/>
        </w:numPr>
        <w:spacing w:before="100" w:beforeAutospacing="1" w:after="100" w:afterAutospacing="1" w:line="240" w:lineRule="auto"/>
        <w:rPr>
          <w:rFonts w:ascii="Maiandra GD" w:eastAsia="Times New Roman" w:hAnsi="Maiandra GD" w:cs="Times New Roman"/>
          <w:color w:val="000000" w:themeColor="text1"/>
        </w:rPr>
      </w:pPr>
      <w:r w:rsidRPr="009B6E43">
        <w:rPr>
          <w:rFonts w:ascii="Maiandra GD" w:eastAsia="Times New Roman" w:hAnsi="Maiandra GD" w:cs="Times New Roman"/>
          <w:b/>
          <w:i/>
          <w:color w:val="000000" w:themeColor="text1"/>
        </w:rPr>
        <w:t>Keeping Children Safe in</w:t>
      </w:r>
      <w:r w:rsidRPr="009B6E43">
        <w:rPr>
          <w:rFonts w:ascii="Maiandra GD" w:eastAsia="Times New Roman" w:hAnsi="Maiandra GD" w:cs="Times New Roman"/>
          <w:b/>
          <w:color w:val="000000" w:themeColor="text1"/>
        </w:rPr>
        <w:t xml:space="preserve"> </w:t>
      </w:r>
      <w:r w:rsidRPr="009B6E43">
        <w:rPr>
          <w:rFonts w:ascii="Maiandra GD" w:eastAsia="Times New Roman" w:hAnsi="Maiandra GD" w:cs="Times New Roman"/>
          <w:b/>
          <w:i/>
          <w:color w:val="000000" w:themeColor="text1"/>
        </w:rPr>
        <w:t xml:space="preserve">Education </w:t>
      </w:r>
      <w:r w:rsidRPr="00A7187B">
        <w:rPr>
          <w:rFonts w:ascii="Maiandra GD" w:eastAsia="Times New Roman" w:hAnsi="Maiandra GD" w:cs="Times New Roman"/>
          <w:color w:val="000000" w:themeColor="text1"/>
        </w:rPr>
        <w:t xml:space="preserve">(statutory guidance) </w:t>
      </w:r>
    </w:p>
    <w:p w14:paraId="0E2A8F16" w14:textId="77777777" w:rsidR="00A7187B" w:rsidRPr="00A7187B" w:rsidRDefault="00A7187B" w:rsidP="00A7187B">
      <w:pPr>
        <w:numPr>
          <w:ilvl w:val="0"/>
          <w:numId w:val="17"/>
        </w:numPr>
        <w:spacing w:before="100" w:beforeAutospacing="1" w:after="100" w:afterAutospacing="1" w:line="240" w:lineRule="auto"/>
        <w:rPr>
          <w:rFonts w:ascii="Maiandra GD" w:eastAsia="Times New Roman" w:hAnsi="Maiandra GD" w:cs="Times New Roman"/>
          <w:color w:val="000000" w:themeColor="text1"/>
        </w:rPr>
      </w:pPr>
      <w:r w:rsidRPr="009B6E43">
        <w:rPr>
          <w:rFonts w:ascii="Maiandra GD" w:eastAsia="Times New Roman" w:hAnsi="Maiandra GD" w:cs="Times New Roman"/>
          <w:b/>
          <w:i/>
          <w:color w:val="000000" w:themeColor="text1"/>
        </w:rPr>
        <w:t>Respectful School Communities: Self Review and Signposting Tool</w:t>
      </w:r>
      <w:r w:rsidRPr="009B6E43">
        <w:rPr>
          <w:rFonts w:ascii="Maiandra GD" w:eastAsia="Times New Roman" w:hAnsi="Maiandra GD" w:cs="Times New Roman"/>
          <w:b/>
          <w:color w:val="000000" w:themeColor="text1"/>
        </w:rPr>
        <w:t xml:space="preserve"> </w:t>
      </w:r>
      <w:r w:rsidRPr="00A7187B">
        <w:rPr>
          <w:rFonts w:ascii="Maiandra GD" w:eastAsia="Times New Roman" w:hAnsi="Maiandra GD" w:cs="Times New Roman"/>
          <w:color w:val="000000" w:themeColor="text1"/>
        </w:rPr>
        <w:t xml:space="preserve">(a tool to support a whole school approach that promotes respect and discipline) </w:t>
      </w:r>
    </w:p>
    <w:p w14:paraId="11BFFC5D" w14:textId="77777777" w:rsidR="00A7187B" w:rsidRPr="00A7187B" w:rsidRDefault="00A7187B" w:rsidP="00A7187B">
      <w:pPr>
        <w:numPr>
          <w:ilvl w:val="0"/>
          <w:numId w:val="17"/>
        </w:numPr>
        <w:spacing w:before="100" w:beforeAutospacing="1" w:after="100" w:afterAutospacing="1" w:line="240" w:lineRule="auto"/>
        <w:rPr>
          <w:rFonts w:ascii="Maiandra GD" w:eastAsia="Times New Roman" w:hAnsi="Maiandra GD" w:cs="Times New Roman"/>
          <w:color w:val="000000" w:themeColor="text1"/>
        </w:rPr>
      </w:pPr>
      <w:r w:rsidRPr="009B6E43">
        <w:rPr>
          <w:rFonts w:ascii="Maiandra GD" w:eastAsia="Times New Roman" w:hAnsi="Maiandra GD" w:cs="Times New Roman"/>
          <w:b/>
          <w:i/>
          <w:color w:val="000000" w:themeColor="text1"/>
        </w:rPr>
        <w:t>Behaviour and Discipline in Schools</w:t>
      </w:r>
      <w:r w:rsidRPr="00A7187B">
        <w:rPr>
          <w:rFonts w:ascii="Maiandra GD" w:eastAsia="Times New Roman" w:hAnsi="Maiandra GD" w:cs="Times New Roman"/>
          <w:color w:val="000000" w:themeColor="text1"/>
        </w:rPr>
        <w:t xml:space="preserve"> (advice for schools, including advice for appropriate behaviour between pupils) </w:t>
      </w:r>
    </w:p>
    <w:p w14:paraId="0D412633" w14:textId="77777777" w:rsidR="00A7187B" w:rsidRPr="00A7187B" w:rsidRDefault="00A7187B" w:rsidP="00A7187B">
      <w:pPr>
        <w:numPr>
          <w:ilvl w:val="0"/>
          <w:numId w:val="17"/>
        </w:numPr>
        <w:spacing w:before="100" w:beforeAutospacing="1" w:after="100" w:afterAutospacing="1" w:line="240" w:lineRule="auto"/>
        <w:rPr>
          <w:rFonts w:ascii="Maiandra GD" w:eastAsia="Times New Roman" w:hAnsi="Maiandra GD" w:cs="Times New Roman"/>
          <w:i/>
          <w:color w:val="000000" w:themeColor="text1"/>
        </w:rPr>
      </w:pPr>
      <w:r w:rsidRPr="009B6E43">
        <w:rPr>
          <w:rFonts w:ascii="Maiandra GD" w:eastAsia="Times New Roman" w:hAnsi="Maiandra GD" w:cs="Times New Roman"/>
          <w:b/>
          <w:i/>
          <w:color w:val="000000" w:themeColor="text1"/>
        </w:rPr>
        <w:t>Equality Act 2010</w:t>
      </w:r>
      <w:r w:rsidRPr="00A7187B">
        <w:rPr>
          <w:rFonts w:ascii="Maiandra GD" w:eastAsia="Times New Roman" w:hAnsi="Maiandra GD" w:cs="Times New Roman"/>
          <w:i/>
          <w:color w:val="000000" w:themeColor="text1"/>
        </w:rPr>
        <w:t xml:space="preserve"> </w:t>
      </w:r>
      <w:r w:rsidRPr="009B6E43">
        <w:rPr>
          <w:rFonts w:ascii="Maiandra GD" w:eastAsia="Times New Roman" w:hAnsi="Maiandra GD" w:cs="Times New Roman"/>
          <w:color w:val="000000" w:themeColor="text1"/>
        </w:rPr>
        <w:t>and schools</w:t>
      </w:r>
      <w:r w:rsidRPr="00A7187B">
        <w:rPr>
          <w:rFonts w:ascii="Maiandra GD" w:eastAsia="Times New Roman" w:hAnsi="Maiandra GD" w:cs="Times New Roman"/>
          <w:i/>
          <w:color w:val="000000" w:themeColor="text1"/>
        </w:rPr>
        <w:t xml:space="preserve"> </w:t>
      </w:r>
    </w:p>
    <w:p w14:paraId="17631EAA" w14:textId="77777777" w:rsidR="00A7187B" w:rsidRPr="00A7187B" w:rsidRDefault="00A7187B" w:rsidP="00A7187B">
      <w:pPr>
        <w:numPr>
          <w:ilvl w:val="0"/>
          <w:numId w:val="17"/>
        </w:numPr>
        <w:spacing w:before="100" w:beforeAutospacing="1" w:after="100" w:afterAutospacing="1" w:line="240" w:lineRule="auto"/>
        <w:rPr>
          <w:rFonts w:ascii="Maiandra GD" w:eastAsia="Times New Roman" w:hAnsi="Maiandra GD" w:cs="Times New Roman"/>
          <w:color w:val="000000" w:themeColor="text1"/>
        </w:rPr>
      </w:pPr>
      <w:r w:rsidRPr="009B6E43">
        <w:rPr>
          <w:rFonts w:ascii="Maiandra GD" w:eastAsia="Times New Roman" w:hAnsi="Maiandra GD" w:cs="Times New Roman"/>
          <w:b/>
          <w:i/>
          <w:color w:val="000000" w:themeColor="text1"/>
        </w:rPr>
        <w:t>SEND code of practice: 0 to 25 years</w:t>
      </w:r>
      <w:r w:rsidRPr="009B6E43">
        <w:rPr>
          <w:rFonts w:ascii="Maiandra GD" w:eastAsia="Times New Roman" w:hAnsi="Maiandra GD" w:cs="Times New Roman"/>
          <w:b/>
          <w:color w:val="000000" w:themeColor="text1"/>
        </w:rPr>
        <w:t xml:space="preserve"> </w:t>
      </w:r>
      <w:r w:rsidRPr="00A7187B">
        <w:rPr>
          <w:rFonts w:ascii="Maiandra GD" w:eastAsia="Times New Roman" w:hAnsi="Maiandra GD" w:cs="Times New Roman"/>
          <w:color w:val="000000" w:themeColor="text1"/>
        </w:rPr>
        <w:t xml:space="preserve">(statutory guidance) </w:t>
      </w:r>
    </w:p>
    <w:p w14:paraId="509C12B5" w14:textId="77777777" w:rsidR="00A7187B" w:rsidRPr="00A7187B" w:rsidRDefault="00A7187B" w:rsidP="00A7187B">
      <w:pPr>
        <w:numPr>
          <w:ilvl w:val="0"/>
          <w:numId w:val="17"/>
        </w:numPr>
        <w:spacing w:before="100" w:beforeAutospacing="1" w:after="100" w:afterAutospacing="1" w:line="240" w:lineRule="auto"/>
        <w:rPr>
          <w:rFonts w:ascii="Maiandra GD" w:eastAsia="Times New Roman" w:hAnsi="Maiandra GD" w:cs="Times New Roman"/>
          <w:color w:val="000000" w:themeColor="text1"/>
        </w:rPr>
      </w:pPr>
      <w:r w:rsidRPr="009B6E43">
        <w:rPr>
          <w:rFonts w:ascii="Maiandra GD" w:eastAsia="Times New Roman" w:hAnsi="Maiandra GD" w:cs="Times New Roman"/>
          <w:b/>
          <w:i/>
          <w:color w:val="000000" w:themeColor="text1"/>
        </w:rPr>
        <w:t>Alternative Provision</w:t>
      </w:r>
      <w:r w:rsidRPr="009B6E43">
        <w:rPr>
          <w:rFonts w:ascii="Maiandra GD" w:eastAsia="Times New Roman" w:hAnsi="Maiandra GD" w:cs="Times New Roman"/>
          <w:b/>
          <w:color w:val="000000" w:themeColor="text1"/>
        </w:rPr>
        <w:t xml:space="preserve"> </w:t>
      </w:r>
      <w:r w:rsidRPr="00A7187B">
        <w:rPr>
          <w:rFonts w:ascii="Maiandra GD" w:eastAsia="Times New Roman" w:hAnsi="Maiandra GD" w:cs="Times New Roman"/>
          <w:color w:val="000000" w:themeColor="text1"/>
        </w:rPr>
        <w:t xml:space="preserve">(statutory guidance) </w:t>
      </w:r>
    </w:p>
    <w:p w14:paraId="0E869761" w14:textId="77777777" w:rsidR="00A7187B" w:rsidRPr="00A7187B" w:rsidRDefault="00A7187B" w:rsidP="00A7187B">
      <w:pPr>
        <w:numPr>
          <w:ilvl w:val="0"/>
          <w:numId w:val="17"/>
        </w:numPr>
        <w:spacing w:before="100" w:beforeAutospacing="1" w:after="100" w:afterAutospacing="1" w:line="240" w:lineRule="auto"/>
        <w:rPr>
          <w:rFonts w:ascii="Maiandra GD" w:eastAsia="Times New Roman" w:hAnsi="Maiandra GD" w:cs="Times New Roman"/>
          <w:color w:val="000000" w:themeColor="text1"/>
        </w:rPr>
      </w:pPr>
      <w:r w:rsidRPr="009B6E43">
        <w:rPr>
          <w:rFonts w:ascii="Maiandra GD" w:eastAsia="Times New Roman" w:hAnsi="Maiandra GD" w:cs="Times New Roman"/>
          <w:b/>
          <w:i/>
          <w:color w:val="000000" w:themeColor="text1"/>
        </w:rPr>
        <w:t>Mental Health and Behaviour in Schools</w:t>
      </w:r>
      <w:r w:rsidRPr="00A7187B">
        <w:rPr>
          <w:rFonts w:ascii="Maiandra GD" w:eastAsia="Times New Roman" w:hAnsi="Maiandra GD" w:cs="Times New Roman"/>
          <w:color w:val="000000" w:themeColor="text1"/>
        </w:rPr>
        <w:t xml:space="preserve"> (advice for schools) </w:t>
      </w:r>
    </w:p>
    <w:p w14:paraId="5C6A0DBF" w14:textId="77777777" w:rsidR="00A7187B" w:rsidRPr="00A7187B" w:rsidRDefault="00A7187B" w:rsidP="00A7187B">
      <w:pPr>
        <w:numPr>
          <w:ilvl w:val="0"/>
          <w:numId w:val="17"/>
        </w:numPr>
        <w:spacing w:before="100" w:beforeAutospacing="1" w:after="100" w:afterAutospacing="1" w:line="240" w:lineRule="auto"/>
        <w:rPr>
          <w:rFonts w:ascii="Maiandra GD" w:eastAsia="Times New Roman" w:hAnsi="Maiandra GD" w:cs="Times New Roman"/>
          <w:color w:val="000000" w:themeColor="text1"/>
        </w:rPr>
      </w:pPr>
      <w:r w:rsidRPr="009B6E43">
        <w:rPr>
          <w:rFonts w:ascii="Maiandra GD" w:eastAsia="Times New Roman" w:hAnsi="Maiandra GD" w:cs="Times New Roman"/>
          <w:b/>
          <w:i/>
          <w:color w:val="000000" w:themeColor="text1"/>
        </w:rPr>
        <w:t>Preventing and Tackling Bullying</w:t>
      </w:r>
      <w:r w:rsidRPr="009B6E43">
        <w:rPr>
          <w:rFonts w:ascii="Maiandra GD" w:eastAsia="Times New Roman" w:hAnsi="Maiandra GD" w:cs="Times New Roman"/>
          <w:b/>
          <w:color w:val="000000" w:themeColor="text1"/>
        </w:rPr>
        <w:t xml:space="preserve"> </w:t>
      </w:r>
      <w:r w:rsidRPr="00A7187B">
        <w:rPr>
          <w:rFonts w:ascii="Maiandra GD" w:eastAsia="Times New Roman" w:hAnsi="Maiandra GD" w:cs="Times New Roman"/>
          <w:color w:val="000000" w:themeColor="text1"/>
        </w:rPr>
        <w:t xml:space="preserve">(advice for schools, including advice on cyberbullying) </w:t>
      </w:r>
    </w:p>
    <w:p w14:paraId="6B9E4A5A" w14:textId="77777777" w:rsidR="00A7187B" w:rsidRPr="00A7187B" w:rsidRDefault="00A7187B" w:rsidP="00A7187B">
      <w:pPr>
        <w:numPr>
          <w:ilvl w:val="0"/>
          <w:numId w:val="17"/>
        </w:numPr>
        <w:spacing w:before="100" w:beforeAutospacing="1" w:after="100" w:afterAutospacing="1" w:line="240" w:lineRule="auto"/>
        <w:rPr>
          <w:rFonts w:ascii="Maiandra GD" w:eastAsia="Times New Roman" w:hAnsi="Maiandra GD" w:cs="Times New Roman"/>
          <w:color w:val="000000" w:themeColor="text1"/>
        </w:rPr>
      </w:pPr>
      <w:r w:rsidRPr="009B6E43">
        <w:rPr>
          <w:rFonts w:ascii="Maiandra GD" w:eastAsia="Times New Roman" w:hAnsi="Maiandra GD" w:cs="Times New Roman"/>
          <w:b/>
          <w:i/>
          <w:color w:val="000000" w:themeColor="text1"/>
        </w:rPr>
        <w:t>Sexual violence and sexual harassment between children in schools</w:t>
      </w:r>
      <w:r w:rsidRPr="009B6E43">
        <w:rPr>
          <w:rFonts w:ascii="Maiandra GD" w:eastAsia="Times New Roman" w:hAnsi="Maiandra GD" w:cs="Times New Roman"/>
          <w:b/>
          <w:color w:val="000000" w:themeColor="text1"/>
        </w:rPr>
        <w:t xml:space="preserve"> </w:t>
      </w:r>
      <w:r w:rsidRPr="009B6E43">
        <w:rPr>
          <w:rFonts w:ascii="Maiandra GD" w:eastAsia="Times New Roman" w:hAnsi="Maiandra GD" w:cs="Times New Roman"/>
          <w:color w:val="000000" w:themeColor="text1"/>
        </w:rPr>
        <w:t>(</w:t>
      </w:r>
      <w:r w:rsidRPr="00A7187B">
        <w:rPr>
          <w:rFonts w:ascii="Maiandra GD" w:eastAsia="Times New Roman" w:hAnsi="Maiandra GD" w:cs="Times New Roman"/>
          <w:color w:val="000000" w:themeColor="text1"/>
        </w:rPr>
        <w:t xml:space="preserve">advice for schools) </w:t>
      </w:r>
    </w:p>
    <w:p w14:paraId="3297431A" w14:textId="77777777" w:rsidR="00A7187B" w:rsidRPr="00A7187B" w:rsidRDefault="00A7187B" w:rsidP="00A7187B">
      <w:pPr>
        <w:numPr>
          <w:ilvl w:val="0"/>
          <w:numId w:val="17"/>
        </w:numPr>
        <w:spacing w:before="100" w:beforeAutospacing="1" w:after="100" w:afterAutospacing="1" w:line="240" w:lineRule="auto"/>
        <w:rPr>
          <w:rFonts w:ascii="Maiandra GD" w:eastAsia="Times New Roman" w:hAnsi="Maiandra GD" w:cs="Times New Roman"/>
          <w:color w:val="000000" w:themeColor="text1"/>
        </w:rPr>
      </w:pPr>
      <w:r w:rsidRPr="009B6E43">
        <w:rPr>
          <w:rFonts w:ascii="Maiandra GD" w:eastAsia="Times New Roman" w:hAnsi="Maiandra GD" w:cs="Times New Roman"/>
          <w:b/>
          <w:i/>
          <w:color w:val="000000" w:themeColor="text1"/>
        </w:rPr>
        <w:t>The Equality and Human Rights Commission Advice and Guidance</w:t>
      </w:r>
      <w:r w:rsidRPr="00A7187B">
        <w:rPr>
          <w:rFonts w:ascii="Maiandra GD" w:eastAsia="Times New Roman" w:hAnsi="Maiandra GD" w:cs="Times New Roman"/>
          <w:color w:val="000000" w:themeColor="text1"/>
        </w:rPr>
        <w:t xml:space="preserve"> (provides advice on avoiding discrimination in a variety of educational contexts) </w:t>
      </w:r>
    </w:p>
    <w:p w14:paraId="6FF5FF34" w14:textId="77777777" w:rsidR="00A7187B" w:rsidRPr="00A7187B" w:rsidRDefault="00A7187B" w:rsidP="00A7187B">
      <w:pPr>
        <w:numPr>
          <w:ilvl w:val="0"/>
          <w:numId w:val="17"/>
        </w:numPr>
        <w:spacing w:before="100" w:beforeAutospacing="1" w:after="100" w:afterAutospacing="1" w:line="240" w:lineRule="auto"/>
        <w:rPr>
          <w:rFonts w:ascii="Maiandra GD" w:eastAsia="Times New Roman" w:hAnsi="Maiandra GD" w:cs="Times New Roman"/>
          <w:color w:val="000000" w:themeColor="text1"/>
        </w:rPr>
      </w:pPr>
      <w:r w:rsidRPr="009B6E43">
        <w:rPr>
          <w:rFonts w:ascii="Maiandra GD" w:eastAsia="Times New Roman" w:hAnsi="Maiandra GD" w:cs="Times New Roman"/>
          <w:b/>
          <w:i/>
          <w:color w:val="000000" w:themeColor="text1"/>
        </w:rPr>
        <w:t>Promoting Fundamental British Values as part of SMSC in schools</w:t>
      </w:r>
      <w:r w:rsidRPr="008C1174">
        <w:rPr>
          <w:rFonts w:ascii="Maiandra GD" w:eastAsia="Times New Roman" w:hAnsi="Maiandra GD" w:cs="Times New Roman"/>
          <w:i/>
          <w:color w:val="000000" w:themeColor="text1"/>
        </w:rPr>
        <w:t xml:space="preserve"> </w:t>
      </w:r>
      <w:r w:rsidRPr="00A7187B">
        <w:rPr>
          <w:rFonts w:ascii="Maiandra GD" w:eastAsia="Times New Roman" w:hAnsi="Maiandra GD" w:cs="Times New Roman"/>
          <w:color w:val="000000" w:themeColor="text1"/>
        </w:rPr>
        <w:t xml:space="preserve">(guidance for maintained schools on promoting basic important British values as part of pupils’ spiritual, moral, social and cultural (SMSC) </w:t>
      </w:r>
    </w:p>
    <w:p w14:paraId="4B4C6806" w14:textId="77777777" w:rsidR="00A7187B" w:rsidRPr="00A7187B" w:rsidRDefault="00A7187B" w:rsidP="00A7187B">
      <w:pPr>
        <w:numPr>
          <w:ilvl w:val="0"/>
          <w:numId w:val="17"/>
        </w:numPr>
        <w:spacing w:before="100" w:beforeAutospacing="1" w:after="100" w:afterAutospacing="1" w:line="240" w:lineRule="auto"/>
        <w:rPr>
          <w:rFonts w:ascii="Maiandra GD" w:eastAsia="Times New Roman" w:hAnsi="Maiandra GD" w:cs="Times New Roman"/>
          <w:color w:val="000000" w:themeColor="text1"/>
        </w:rPr>
      </w:pPr>
      <w:r w:rsidRPr="009B6E43">
        <w:rPr>
          <w:rFonts w:ascii="Maiandra GD" w:eastAsia="Times New Roman" w:hAnsi="Maiandra GD" w:cs="Times New Roman"/>
          <w:b/>
          <w:i/>
          <w:color w:val="000000" w:themeColor="text1"/>
        </w:rPr>
        <w:t>SMSC requirements for independent schools</w:t>
      </w:r>
      <w:r w:rsidRPr="008C1174">
        <w:rPr>
          <w:rFonts w:ascii="Maiandra GD" w:eastAsia="Times New Roman" w:hAnsi="Maiandra GD" w:cs="Times New Roman"/>
          <w:i/>
          <w:color w:val="000000" w:themeColor="text1"/>
        </w:rPr>
        <w:t xml:space="preserve"> </w:t>
      </w:r>
      <w:r w:rsidRPr="00A7187B">
        <w:rPr>
          <w:rFonts w:ascii="Maiandra GD" w:eastAsia="Times New Roman" w:hAnsi="Maiandra GD" w:cs="Times New Roman"/>
          <w:color w:val="000000" w:themeColor="text1"/>
        </w:rPr>
        <w:t xml:space="preserve">(guidance for independent schools on how they should support pupils' spiritual, moral, social and cultural development). </w:t>
      </w:r>
    </w:p>
    <w:p w14:paraId="36445511" w14:textId="5044E1FE" w:rsidR="00A7187B" w:rsidRPr="008C1174" w:rsidRDefault="00A7187B" w:rsidP="008C1174">
      <w:pPr>
        <w:spacing w:line="240" w:lineRule="auto"/>
        <w:rPr>
          <w:rFonts w:ascii="Maiandra GD" w:hAnsi="Maiandra GD" w:cstheme="minorHAnsi"/>
          <w:u w:val="single"/>
        </w:rPr>
      </w:pPr>
      <w:r w:rsidRPr="008C1174">
        <w:rPr>
          <w:rFonts w:ascii="Maiandra GD" w:hAnsi="Maiandra GD" w:cstheme="minorHAnsi"/>
          <w:u w:val="single"/>
        </w:rPr>
        <w:t>The Jigsaw Programme is aligned to the PSHE Association Programmes of Study for PSHE.</w:t>
      </w:r>
    </w:p>
    <w:p w14:paraId="45A365E6" w14:textId="77777777" w:rsidR="00822225" w:rsidRDefault="00822225" w:rsidP="00DB3AB2">
      <w:pPr>
        <w:spacing w:line="240" w:lineRule="auto"/>
        <w:rPr>
          <w:rFonts w:ascii="Maiandra GD" w:hAnsi="Maiandra GD" w:cstheme="minorHAnsi"/>
          <w:b/>
        </w:rPr>
      </w:pPr>
    </w:p>
    <w:p w14:paraId="48124221" w14:textId="77777777" w:rsidR="00DB3AB2" w:rsidRPr="00973F9F" w:rsidRDefault="00DB3AB2" w:rsidP="00DB3AB2">
      <w:pPr>
        <w:spacing w:line="240" w:lineRule="auto"/>
        <w:rPr>
          <w:rFonts w:ascii="Maiandra GD" w:hAnsi="Maiandra GD" w:cstheme="minorHAnsi"/>
          <w:b/>
        </w:rPr>
      </w:pPr>
      <w:r w:rsidRPr="00973F9F">
        <w:rPr>
          <w:rFonts w:ascii="Maiandra GD" w:hAnsi="Maiandra GD" w:cstheme="minorHAnsi"/>
          <w:b/>
        </w:rPr>
        <w:t>Objectives/Pupil learning intentions:</w:t>
      </w:r>
    </w:p>
    <w:p w14:paraId="7F7FC706" w14:textId="77777777" w:rsidR="00DB3AB2" w:rsidRPr="00973F9F" w:rsidRDefault="00DB3AB2" w:rsidP="00DB3AB2">
      <w:pPr>
        <w:spacing w:line="240" w:lineRule="auto"/>
        <w:rPr>
          <w:rFonts w:ascii="Maiandra GD" w:hAnsi="Maiandra GD" w:cstheme="minorHAnsi"/>
        </w:rPr>
      </w:pPr>
      <w:r w:rsidRPr="00973F9F">
        <w:rPr>
          <w:rFonts w:ascii="Maiandra GD" w:hAnsi="Maiandra GD" w:cstheme="minorHAnsi"/>
        </w:rPr>
        <w:t>Jigsaw PSHE will support the development of the skills, attitudes, values and behaviour, which enable pupils to:</w:t>
      </w:r>
    </w:p>
    <w:p w14:paraId="6403259E" w14:textId="77777777" w:rsidR="00DB3AB2" w:rsidRPr="00973F9F" w:rsidRDefault="00DB3AB2" w:rsidP="00DB3AB2">
      <w:pPr>
        <w:numPr>
          <w:ilvl w:val="0"/>
          <w:numId w:val="3"/>
        </w:numPr>
        <w:tabs>
          <w:tab w:val="left" w:pos="1080"/>
        </w:tabs>
        <w:autoSpaceDE w:val="0"/>
        <w:autoSpaceDN w:val="0"/>
        <w:spacing w:after="0" w:line="240" w:lineRule="auto"/>
        <w:rPr>
          <w:rFonts w:ascii="Maiandra GD" w:hAnsi="Maiandra GD" w:cstheme="minorHAnsi"/>
        </w:rPr>
      </w:pPr>
      <w:r w:rsidRPr="00973F9F">
        <w:rPr>
          <w:rFonts w:ascii="Maiandra GD" w:hAnsi="Maiandra GD" w:cstheme="minorHAnsi"/>
        </w:rPr>
        <w:t>Have a sense of purpose</w:t>
      </w:r>
    </w:p>
    <w:p w14:paraId="67C702BA" w14:textId="77777777" w:rsidR="00DB3AB2" w:rsidRPr="00973F9F" w:rsidRDefault="00DB3AB2" w:rsidP="00DB3AB2">
      <w:pPr>
        <w:numPr>
          <w:ilvl w:val="0"/>
          <w:numId w:val="3"/>
        </w:numPr>
        <w:tabs>
          <w:tab w:val="left" w:pos="1080"/>
        </w:tabs>
        <w:autoSpaceDE w:val="0"/>
        <w:autoSpaceDN w:val="0"/>
        <w:spacing w:after="0" w:line="240" w:lineRule="auto"/>
        <w:rPr>
          <w:rFonts w:ascii="Maiandra GD" w:hAnsi="Maiandra GD" w:cstheme="minorHAnsi"/>
        </w:rPr>
      </w:pPr>
      <w:r w:rsidRPr="00973F9F">
        <w:rPr>
          <w:rFonts w:ascii="Maiandra GD" w:hAnsi="Maiandra GD" w:cstheme="minorHAnsi"/>
        </w:rPr>
        <w:t>Value self and others</w:t>
      </w:r>
    </w:p>
    <w:p w14:paraId="58C07BBA" w14:textId="77777777" w:rsidR="00DB3AB2" w:rsidRPr="00973F9F" w:rsidRDefault="00DB3AB2" w:rsidP="00DB3AB2">
      <w:pPr>
        <w:numPr>
          <w:ilvl w:val="0"/>
          <w:numId w:val="3"/>
        </w:numPr>
        <w:tabs>
          <w:tab w:val="left" w:pos="1080"/>
        </w:tabs>
        <w:autoSpaceDE w:val="0"/>
        <w:autoSpaceDN w:val="0"/>
        <w:spacing w:after="0" w:line="240" w:lineRule="auto"/>
        <w:rPr>
          <w:rFonts w:ascii="Maiandra GD" w:hAnsi="Maiandra GD" w:cstheme="minorHAnsi"/>
        </w:rPr>
      </w:pPr>
      <w:r w:rsidRPr="00973F9F">
        <w:rPr>
          <w:rFonts w:ascii="Maiandra GD" w:hAnsi="Maiandra GD" w:cstheme="minorHAnsi"/>
        </w:rPr>
        <w:t>Form relationships</w:t>
      </w:r>
    </w:p>
    <w:p w14:paraId="6B576675" w14:textId="77777777" w:rsidR="00DB3AB2" w:rsidRPr="00973F9F" w:rsidRDefault="00DB3AB2" w:rsidP="00DB3AB2">
      <w:pPr>
        <w:numPr>
          <w:ilvl w:val="0"/>
          <w:numId w:val="3"/>
        </w:numPr>
        <w:tabs>
          <w:tab w:val="left" w:pos="1080"/>
        </w:tabs>
        <w:autoSpaceDE w:val="0"/>
        <w:autoSpaceDN w:val="0"/>
        <w:spacing w:after="0" w:line="240" w:lineRule="auto"/>
        <w:rPr>
          <w:rFonts w:ascii="Maiandra GD" w:hAnsi="Maiandra GD" w:cstheme="minorHAnsi"/>
        </w:rPr>
      </w:pPr>
      <w:r w:rsidRPr="00973F9F">
        <w:rPr>
          <w:rFonts w:ascii="Maiandra GD" w:hAnsi="Maiandra GD" w:cstheme="minorHAnsi"/>
        </w:rPr>
        <w:t>Make and act on informed decisions</w:t>
      </w:r>
    </w:p>
    <w:p w14:paraId="1302992F" w14:textId="77777777" w:rsidR="00DB3AB2" w:rsidRPr="00973F9F" w:rsidRDefault="00DB3AB2" w:rsidP="00DB3AB2">
      <w:pPr>
        <w:numPr>
          <w:ilvl w:val="0"/>
          <w:numId w:val="3"/>
        </w:numPr>
        <w:tabs>
          <w:tab w:val="left" w:pos="1080"/>
        </w:tabs>
        <w:autoSpaceDE w:val="0"/>
        <w:autoSpaceDN w:val="0"/>
        <w:spacing w:after="0" w:line="240" w:lineRule="auto"/>
        <w:rPr>
          <w:rFonts w:ascii="Maiandra GD" w:hAnsi="Maiandra GD" w:cstheme="minorHAnsi"/>
        </w:rPr>
      </w:pPr>
      <w:r w:rsidRPr="00973F9F">
        <w:rPr>
          <w:rFonts w:ascii="Maiandra GD" w:hAnsi="Maiandra GD" w:cstheme="minorHAnsi"/>
        </w:rPr>
        <w:t>Communicate effectively</w:t>
      </w:r>
    </w:p>
    <w:p w14:paraId="65BB4B28" w14:textId="77777777" w:rsidR="00DB3AB2" w:rsidRPr="00973F9F" w:rsidRDefault="00DB3AB2" w:rsidP="00DB3AB2">
      <w:pPr>
        <w:numPr>
          <w:ilvl w:val="0"/>
          <w:numId w:val="3"/>
        </w:numPr>
        <w:tabs>
          <w:tab w:val="left" w:pos="1080"/>
        </w:tabs>
        <w:autoSpaceDE w:val="0"/>
        <w:autoSpaceDN w:val="0"/>
        <w:spacing w:after="0" w:line="240" w:lineRule="auto"/>
        <w:rPr>
          <w:rFonts w:ascii="Maiandra GD" w:hAnsi="Maiandra GD" w:cstheme="minorHAnsi"/>
        </w:rPr>
      </w:pPr>
      <w:r w:rsidRPr="00973F9F">
        <w:rPr>
          <w:rFonts w:ascii="Maiandra GD" w:hAnsi="Maiandra GD" w:cstheme="minorHAnsi"/>
        </w:rPr>
        <w:t>Work with others</w:t>
      </w:r>
    </w:p>
    <w:p w14:paraId="5D3F2861" w14:textId="77777777" w:rsidR="00DB3AB2" w:rsidRPr="00973F9F" w:rsidRDefault="00DB3AB2" w:rsidP="00DB3AB2">
      <w:pPr>
        <w:numPr>
          <w:ilvl w:val="0"/>
          <w:numId w:val="3"/>
        </w:numPr>
        <w:tabs>
          <w:tab w:val="left" w:pos="1080"/>
        </w:tabs>
        <w:autoSpaceDE w:val="0"/>
        <w:autoSpaceDN w:val="0"/>
        <w:spacing w:after="0" w:line="240" w:lineRule="auto"/>
        <w:rPr>
          <w:rFonts w:ascii="Maiandra GD" w:hAnsi="Maiandra GD" w:cstheme="minorHAnsi"/>
        </w:rPr>
      </w:pPr>
      <w:r w:rsidRPr="00973F9F">
        <w:rPr>
          <w:rFonts w:ascii="Maiandra GD" w:hAnsi="Maiandra GD" w:cstheme="minorHAnsi"/>
        </w:rPr>
        <w:t>Respond to challenge</w:t>
      </w:r>
    </w:p>
    <w:p w14:paraId="5AFCEBD3" w14:textId="77777777" w:rsidR="00DB3AB2" w:rsidRPr="00973F9F" w:rsidRDefault="00DB3AB2" w:rsidP="00DB3AB2">
      <w:pPr>
        <w:numPr>
          <w:ilvl w:val="0"/>
          <w:numId w:val="3"/>
        </w:numPr>
        <w:tabs>
          <w:tab w:val="left" w:pos="1080"/>
        </w:tabs>
        <w:autoSpaceDE w:val="0"/>
        <w:autoSpaceDN w:val="0"/>
        <w:spacing w:after="0" w:line="240" w:lineRule="auto"/>
        <w:rPr>
          <w:rFonts w:ascii="Maiandra GD" w:hAnsi="Maiandra GD" w:cstheme="minorHAnsi"/>
        </w:rPr>
      </w:pPr>
      <w:r w:rsidRPr="00973F9F">
        <w:rPr>
          <w:rFonts w:ascii="Maiandra GD" w:hAnsi="Maiandra GD" w:cstheme="minorHAnsi"/>
        </w:rPr>
        <w:t>Be an active partner in their own learning</w:t>
      </w:r>
    </w:p>
    <w:p w14:paraId="33EFEEA5" w14:textId="77777777" w:rsidR="00DB3AB2" w:rsidRPr="00973F9F" w:rsidRDefault="00DB3AB2" w:rsidP="00DB3AB2">
      <w:pPr>
        <w:numPr>
          <w:ilvl w:val="0"/>
          <w:numId w:val="3"/>
        </w:numPr>
        <w:tabs>
          <w:tab w:val="left" w:pos="1080"/>
        </w:tabs>
        <w:autoSpaceDE w:val="0"/>
        <w:autoSpaceDN w:val="0"/>
        <w:spacing w:after="0" w:line="240" w:lineRule="auto"/>
        <w:rPr>
          <w:rFonts w:ascii="Maiandra GD" w:hAnsi="Maiandra GD" w:cstheme="minorHAnsi"/>
        </w:rPr>
      </w:pPr>
      <w:r w:rsidRPr="00973F9F">
        <w:rPr>
          <w:rFonts w:ascii="Maiandra GD" w:hAnsi="Maiandra GD" w:cstheme="minorHAnsi"/>
        </w:rPr>
        <w:t>Be active citizens within the local community</w:t>
      </w:r>
    </w:p>
    <w:p w14:paraId="16A3067D" w14:textId="77777777" w:rsidR="00DB3AB2" w:rsidRPr="00973F9F" w:rsidRDefault="00DB3AB2" w:rsidP="00DB3AB2">
      <w:pPr>
        <w:numPr>
          <w:ilvl w:val="0"/>
          <w:numId w:val="3"/>
        </w:numPr>
        <w:tabs>
          <w:tab w:val="left" w:pos="1080"/>
        </w:tabs>
        <w:autoSpaceDE w:val="0"/>
        <w:autoSpaceDN w:val="0"/>
        <w:spacing w:after="0" w:line="240" w:lineRule="auto"/>
        <w:rPr>
          <w:rFonts w:ascii="Maiandra GD" w:hAnsi="Maiandra GD" w:cstheme="minorHAnsi"/>
        </w:rPr>
      </w:pPr>
      <w:r w:rsidRPr="00973F9F">
        <w:rPr>
          <w:rFonts w:ascii="Maiandra GD" w:hAnsi="Maiandra GD" w:cstheme="minorHAnsi"/>
        </w:rPr>
        <w:t>Explore issues related to living in a democratic society</w:t>
      </w:r>
    </w:p>
    <w:p w14:paraId="073C9506" w14:textId="77777777" w:rsidR="00DB3AB2" w:rsidRDefault="00DB3AB2" w:rsidP="00DB3AB2">
      <w:pPr>
        <w:numPr>
          <w:ilvl w:val="0"/>
          <w:numId w:val="3"/>
        </w:numPr>
        <w:tabs>
          <w:tab w:val="left" w:pos="1080"/>
        </w:tabs>
        <w:autoSpaceDE w:val="0"/>
        <w:autoSpaceDN w:val="0"/>
        <w:spacing w:after="0" w:line="240" w:lineRule="auto"/>
        <w:rPr>
          <w:rFonts w:ascii="Maiandra GD" w:hAnsi="Maiandra GD" w:cstheme="minorHAnsi"/>
        </w:rPr>
      </w:pPr>
      <w:r w:rsidRPr="00973F9F">
        <w:rPr>
          <w:rFonts w:ascii="Maiandra GD" w:hAnsi="Maiandra GD" w:cstheme="minorHAnsi"/>
        </w:rPr>
        <w:lastRenderedPageBreak/>
        <w:t>Become healthy and fulfilled individuals</w:t>
      </w:r>
    </w:p>
    <w:p w14:paraId="3A2DAFB7" w14:textId="77777777" w:rsidR="00DB3AB2" w:rsidRDefault="00DB3AB2" w:rsidP="00DB3AB2">
      <w:pPr>
        <w:tabs>
          <w:tab w:val="left" w:pos="1080"/>
        </w:tabs>
        <w:autoSpaceDE w:val="0"/>
        <w:autoSpaceDN w:val="0"/>
        <w:spacing w:after="0" w:line="240" w:lineRule="auto"/>
        <w:rPr>
          <w:rFonts w:ascii="Maiandra GD" w:hAnsi="Maiandra GD" w:cstheme="minorHAnsi"/>
        </w:rPr>
      </w:pPr>
    </w:p>
    <w:p w14:paraId="2FF256D2" w14:textId="77777777" w:rsidR="00DB3AB2" w:rsidRPr="00F11A30" w:rsidRDefault="00DB3AB2" w:rsidP="00DB3AB2">
      <w:pPr>
        <w:pStyle w:val="NoSpacing"/>
        <w:spacing w:line="360" w:lineRule="auto"/>
        <w:rPr>
          <w:rFonts w:ascii="Maiandra GD" w:eastAsia="Times New Roman" w:hAnsi="Maiandra GD"/>
          <w:b/>
          <w:color w:val="000000" w:themeColor="text1"/>
          <w:sz w:val="24"/>
          <w:szCs w:val="24"/>
          <w:u w:val="single"/>
          <w:lang w:val="en" w:eastAsia="en-GB"/>
        </w:rPr>
      </w:pPr>
      <w:r w:rsidRPr="00F11A30">
        <w:rPr>
          <w:rFonts w:ascii="Maiandra GD" w:eastAsia="Times New Roman" w:hAnsi="Maiandra GD"/>
          <w:b/>
          <w:color w:val="000000" w:themeColor="text1"/>
          <w:sz w:val="24"/>
          <w:szCs w:val="24"/>
          <w:u w:val="single"/>
          <w:lang w:val="en" w:eastAsia="en-GB"/>
        </w:rPr>
        <w:t>Programme of Study</w:t>
      </w:r>
    </w:p>
    <w:p w14:paraId="7EF98855" w14:textId="77777777" w:rsidR="00DB3AB2" w:rsidRPr="00CD42CA" w:rsidRDefault="00DB3AB2" w:rsidP="00DB3AB2">
      <w:pPr>
        <w:pStyle w:val="Heading4"/>
        <w:rPr>
          <w:rFonts w:ascii="Maiandra GD" w:hAnsi="Maiandra GD" w:cstheme="minorHAnsi"/>
          <w:i w:val="0"/>
          <w:color w:val="000000" w:themeColor="text1"/>
          <w:sz w:val="24"/>
          <w:szCs w:val="24"/>
          <w:u w:val="single"/>
        </w:rPr>
      </w:pPr>
      <w:r w:rsidRPr="00CD42CA">
        <w:rPr>
          <w:rFonts w:ascii="Maiandra GD" w:hAnsi="Maiandra GD" w:cstheme="minorHAnsi"/>
          <w:i w:val="0"/>
          <w:color w:val="000000" w:themeColor="text1"/>
          <w:sz w:val="24"/>
          <w:szCs w:val="24"/>
          <w:u w:val="single"/>
        </w:rPr>
        <w:t>Jigsaw Content</w:t>
      </w:r>
    </w:p>
    <w:p w14:paraId="45F0211C" w14:textId="77777777" w:rsidR="00DB3AB2" w:rsidRPr="00CD42CA" w:rsidRDefault="00DB3AB2" w:rsidP="00DB3AB2">
      <w:pPr>
        <w:pStyle w:val="Heading4"/>
        <w:rPr>
          <w:rFonts w:ascii="Maiandra GD" w:hAnsi="Maiandra GD" w:cstheme="minorHAnsi"/>
          <w:i w:val="0"/>
          <w:color w:val="000000" w:themeColor="text1"/>
        </w:rPr>
      </w:pPr>
      <w:r w:rsidRPr="00CD42CA">
        <w:rPr>
          <w:rFonts w:ascii="Maiandra GD" w:hAnsi="Maiandra GD" w:cstheme="minorHAnsi"/>
          <w:i w:val="0"/>
          <w:color w:val="000000" w:themeColor="text1"/>
        </w:rPr>
        <w:t>Whole-school approach</w:t>
      </w:r>
    </w:p>
    <w:p w14:paraId="0AE5960C" w14:textId="0021C57E" w:rsidR="00DB3AB2" w:rsidRDefault="00DB3AB2" w:rsidP="007851AF">
      <w:pPr>
        <w:tabs>
          <w:tab w:val="left" w:pos="1080"/>
        </w:tabs>
        <w:autoSpaceDE w:val="0"/>
        <w:autoSpaceDN w:val="0"/>
        <w:spacing w:after="0" w:line="240" w:lineRule="auto"/>
        <w:rPr>
          <w:rFonts w:ascii="Maiandra GD" w:hAnsi="Maiandra GD" w:cstheme="minorHAnsi"/>
        </w:rPr>
      </w:pPr>
      <w:r w:rsidRPr="00905B48">
        <w:rPr>
          <w:rFonts w:ascii="Maiandra GD" w:hAnsi="Maiandra GD" w:cstheme="minorHAnsi"/>
        </w:rPr>
        <w:t>Jigsaw covers all areas of PSHE for the primary phase including statutory Relationships and Health Education. The table below gives the learning theme of each of the six Puzzles (units</w:t>
      </w:r>
      <w:proofErr w:type="gramStart"/>
      <w:r w:rsidRPr="00905B48">
        <w:rPr>
          <w:rFonts w:ascii="Maiandra GD" w:hAnsi="Maiandra GD" w:cstheme="minorHAnsi"/>
        </w:rPr>
        <w:t>)</w:t>
      </w:r>
      <w:proofErr w:type="gramEnd"/>
      <w:r w:rsidRPr="00905B48">
        <w:rPr>
          <w:rFonts w:ascii="Maiandra GD" w:hAnsi="Maiandra GD" w:cstheme="minorHAnsi"/>
        </w:rPr>
        <w:t xml:space="preserve"> and these are taught across the school; the learning de</w:t>
      </w:r>
      <w:r w:rsidR="007851AF">
        <w:rPr>
          <w:rFonts w:ascii="Maiandra GD" w:hAnsi="Maiandra GD" w:cstheme="minorHAnsi"/>
        </w:rPr>
        <w:t xml:space="preserve">epens and broadens every year. </w:t>
      </w:r>
    </w:p>
    <w:p w14:paraId="2AA23589" w14:textId="77777777" w:rsidR="007851AF" w:rsidRPr="007851AF" w:rsidRDefault="007851AF" w:rsidP="007851AF">
      <w:pPr>
        <w:tabs>
          <w:tab w:val="left" w:pos="1080"/>
        </w:tabs>
        <w:autoSpaceDE w:val="0"/>
        <w:autoSpaceDN w:val="0"/>
        <w:spacing w:after="0" w:line="240" w:lineRule="auto"/>
        <w:rPr>
          <w:rFonts w:ascii="Maiandra GD" w:hAnsi="Maiandra GD" w:cstheme="minorHAnsi"/>
        </w:rPr>
      </w:pPr>
    </w:p>
    <w:p w14:paraId="24BA11B1" w14:textId="77777777" w:rsidR="00DB3AB2" w:rsidRPr="00973F9F" w:rsidRDefault="00DB3AB2" w:rsidP="00DB3AB2">
      <w:pPr>
        <w:tabs>
          <w:tab w:val="left" w:pos="1080"/>
        </w:tabs>
        <w:autoSpaceDE w:val="0"/>
        <w:autoSpaceDN w:val="0"/>
        <w:spacing w:after="0" w:line="240" w:lineRule="auto"/>
        <w:rPr>
          <w:rFonts w:ascii="Maiandra GD" w:hAnsi="Maiandra GD" w:cstheme="minorHAnsi"/>
        </w:rPr>
      </w:pPr>
      <w:r w:rsidRPr="00973F9F">
        <w:rPr>
          <w:rFonts w:ascii="Maiandra GD" w:hAnsi="Maiandra GD" w:cstheme="minorHAnsi"/>
        </w:rPr>
        <w:t xml:space="preserve">Jigsaw covers all areas of PSHE for the primary phase, as the table below shows: </w:t>
      </w:r>
    </w:p>
    <w:p w14:paraId="11458A25" w14:textId="77777777" w:rsidR="00DB3AB2" w:rsidRPr="00973F9F" w:rsidRDefault="00DB3AB2" w:rsidP="00DB3AB2">
      <w:pPr>
        <w:tabs>
          <w:tab w:val="left" w:pos="1080"/>
        </w:tabs>
        <w:autoSpaceDE w:val="0"/>
        <w:autoSpaceDN w:val="0"/>
        <w:spacing w:after="0" w:line="240" w:lineRule="auto"/>
        <w:rPr>
          <w:rFonts w:ascii="Maiandra GD" w:hAnsi="Maiandra GD" w:cstheme="minorHAnsi"/>
        </w:rPr>
      </w:pPr>
    </w:p>
    <w:tbl>
      <w:tblPr>
        <w:tblStyle w:val="PlainTable21"/>
        <w:tblW w:w="5000" w:type="pct"/>
        <w:tblLayout w:type="fixed"/>
        <w:tblLook w:val="04A0" w:firstRow="1" w:lastRow="0" w:firstColumn="1" w:lastColumn="0" w:noHBand="0" w:noVBand="1"/>
      </w:tblPr>
      <w:tblGrid>
        <w:gridCol w:w="1419"/>
        <w:gridCol w:w="2057"/>
        <w:gridCol w:w="6588"/>
      </w:tblGrid>
      <w:tr w:rsidR="00DB3AB2" w:rsidRPr="00973F9F" w14:paraId="43445E54" w14:textId="77777777" w:rsidTr="00FF5A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33D174ED" w14:textId="77777777" w:rsidR="00DB3AB2" w:rsidRPr="00973F9F" w:rsidRDefault="00DB3AB2" w:rsidP="00FF5A16">
            <w:pPr>
              <w:spacing w:after="240" w:line="300" w:lineRule="atLeast"/>
              <w:jc w:val="center"/>
              <w:rPr>
                <w:rFonts w:ascii="Maiandra GD" w:eastAsia="Times New Roman" w:hAnsi="Maiandra GD" w:cstheme="minorHAnsi"/>
              </w:rPr>
            </w:pPr>
            <w:r w:rsidRPr="00973F9F">
              <w:rPr>
                <w:rFonts w:ascii="Maiandra GD" w:eastAsia="Times New Roman" w:hAnsi="Maiandra GD" w:cstheme="minorHAnsi"/>
              </w:rPr>
              <w:t>Term</w:t>
            </w:r>
          </w:p>
        </w:tc>
        <w:tc>
          <w:tcPr>
            <w:tcW w:w="1022" w:type="pct"/>
          </w:tcPr>
          <w:p w14:paraId="057F6684" w14:textId="77777777" w:rsidR="00DB3AB2" w:rsidRPr="00973F9F" w:rsidRDefault="00DB3AB2" w:rsidP="00FF5A16">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Maiandra GD" w:eastAsia="Times New Roman" w:hAnsi="Maiandra GD" w:cstheme="minorHAnsi"/>
              </w:rPr>
            </w:pPr>
            <w:r w:rsidRPr="00973F9F">
              <w:rPr>
                <w:rFonts w:ascii="Maiandra GD" w:eastAsia="Times New Roman" w:hAnsi="Maiandra GD" w:cstheme="minorHAnsi"/>
              </w:rPr>
              <w:t>Puzzle name</w:t>
            </w:r>
          </w:p>
        </w:tc>
        <w:tc>
          <w:tcPr>
            <w:tcW w:w="3273" w:type="pct"/>
          </w:tcPr>
          <w:p w14:paraId="038C9532" w14:textId="77777777" w:rsidR="00DB3AB2" w:rsidRPr="00973F9F" w:rsidRDefault="00DB3AB2" w:rsidP="00FF5A16">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Maiandra GD" w:eastAsia="Times New Roman" w:hAnsi="Maiandra GD" w:cstheme="minorHAnsi"/>
              </w:rPr>
            </w:pPr>
            <w:r w:rsidRPr="00973F9F">
              <w:rPr>
                <w:rFonts w:ascii="Maiandra GD" w:eastAsia="Times New Roman" w:hAnsi="Maiandra GD" w:cstheme="minorHAnsi"/>
              </w:rPr>
              <w:t>Content</w:t>
            </w:r>
          </w:p>
        </w:tc>
      </w:tr>
      <w:tr w:rsidR="00DB3AB2" w:rsidRPr="00973F9F" w14:paraId="18DF0028" w14:textId="77777777" w:rsidTr="00FF5A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30E39B14" w14:textId="77777777" w:rsidR="00DB3AB2" w:rsidRPr="00973F9F" w:rsidRDefault="00DB3AB2" w:rsidP="00FF5A16">
            <w:pPr>
              <w:spacing w:after="240" w:line="300" w:lineRule="atLeast"/>
              <w:rPr>
                <w:rFonts w:ascii="Maiandra GD" w:eastAsia="Times New Roman" w:hAnsi="Maiandra GD" w:cstheme="minorHAnsi"/>
              </w:rPr>
            </w:pPr>
            <w:r w:rsidRPr="00973F9F">
              <w:rPr>
                <w:rFonts w:ascii="Maiandra GD" w:eastAsia="Times New Roman" w:hAnsi="Maiandra GD" w:cstheme="minorHAnsi"/>
              </w:rPr>
              <w:t>Autumn 1:</w:t>
            </w:r>
          </w:p>
        </w:tc>
        <w:tc>
          <w:tcPr>
            <w:tcW w:w="1022" w:type="pct"/>
            <w:hideMark/>
          </w:tcPr>
          <w:p w14:paraId="26C10A96" w14:textId="77777777" w:rsidR="00DB3AB2" w:rsidRPr="00973F9F" w:rsidRDefault="00DB3AB2" w:rsidP="00FF5A16">
            <w:pPr>
              <w:spacing w:after="240" w:line="300" w:lineRule="atLeast"/>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theme="minorHAnsi"/>
              </w:rPr>
            </w:pPr>
            <w:r w:rsidRPr="00973F9F">
              <w:rPr>
                <w:rFonts w:ascii="Maiandra GD" w:eastAsia="Times New Roman" w:hAnsi="Maiandra GD" w:cstheme="minorHAnsi"/>
              </w:rPr>
              <w:t>Being Me in My World</w:t>
            </w:r>
          </w:p>
        </w:tc>
        <w:tc>
          <w:tcPr>
            <w:tcW w:w="3273" w:type="pct"/>
            <w:hideMark/>
          </w:tcPr>
          <w:p w14:paraId="56BFD86F" w14:textId="77777777" w:rsidR="00DB3AB2" w:rsidRPr="00973F9F" w:rsidRDefault="00DB3AB2" w:rsidP="00FF5A16">
            <w:pPr>
              <w:spacing w:after="240" w:line="300" w:lineRule="atLeast"/>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theme="minorHAnsi"/>
              </w:rPr>
            </w:pPr>
            <w:r w:rsidRPr="00973F9F">
              <w:rPr>
                <w:rFonts w:ascii="Maiandra GD" w:eastAsia="Times New Roman" w:hAnsi="Maiandra GD" w:cstheme="minorHAnsi"/>
              </w:rPr>
              <w:t>Includes understanding my place in the class, school and global community as well as devising Learning Charters</w:t>
            </w:r>
          </w:p>
        </w:tc>
      </w:tr>
      <w:tr w:rsidR="00DB3AB2" w:rsidRPr="00973F9F" w14:paraId="515D2607" w14:textId="77777777" w:rsidTr="00FF5A16">
        <w:tc>
          <w:tcPr>
            <w:cnfStyle w:val="001000000000" w:firstRow="0" w:lastRow="0" w:firstColumn="1" w:lastColumn="0" w:oddVBand="0" w:evenVBand="0" w:oddHBand="0" w:evenHBand="0" w:firstRowFirstColumn="0" w:firstRowLastColumn="0" w:lastRowFirstColumn="0" w:lastRowLastColumn="0"/>
            <w:tcW w:w="705" w:type="pct"/>
            <w:hideMark/>
          </w:tcPr>
          <w:p w14:paraId="3E15AC3D" w14:textId="77777777" w:rsidR="00DB3AB2" w:rsidRPr="00973F9F" w:rsidRDefault="00DB3AB2" w:rsidP="00FF5A16">
            <w:pPr>
              <w:spacing w:after="240" w:line="300" w:lineRule="atLeast"/>
              <w:rPr>
                <w:rFonts w:ascii="Maiandra GD" w:eastAsia="Times New Roman" w:hAnsi="Maiandra GD" w:cstheme="minorHAnsi"/>
              </w:rPr>
            </w:pPr>
            <w:r w:rsidRPr="00973F9F">
              <w:rPr>
                <w:rFonts w:ascii="Maiandra GD" w:eastAsia="Times New Roman" w:hAnsi="Maiandra GD" w:cstheme="minorHAnsi"/>
              </w:rPr>
              <w:t>Autumn 2:</w:t>
            </w:r>
          </w:p>
        </w:tc>
        <w:tc>
          <w:tcPr>
            <w:tcW w:w="1022" w:type="pct"/>
            <w:hideMark/>
          </w:tcPr>
          <w:p w14:paraId="607D725B" w14:textId="77777777" w:rsidR="00DB3AB2" w:rsidRPr="00973F9F" w:rsidRDefault="00DB3AB2" w:rsidP="00FF5A16">
            <w:pPr>
              <w:spacing w:after="240" w:line="300" w:lineRule="atLeast"/>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theme="minorHAnsi"/>
              </w:rPr>
            </w:pPr>
            <w:r w:rsidRPr="00973F9F">
              <w:rPr>
                <w:rFonts w:ascii="Maiandra GD" w:eastAsia="Times New Roman" w:hAnsi="Maiandra GD" w:cstheme="minorHAnsi"/>
              </w:rPr>
              <w:t>Celebrating Difference</w:t>
            </w:r>
          </w:p>
        </w:tc>
        <w:tc>
          <w:tcPr>
            <w:tcW w:w="3273" w:type="pct"/>
            <w:hideMark/>
          </w:tcPr>
          <w:p w14:paraId="4798F0DD" w14:textId="77777777" w:rsidR="00DB3AB2" w:rsidRPr="00973F9F" w:rsidRDefault="00DB3AB2" w:rsidP="00FF5A16">
            <w:pPr>
              <w:spacing w:after="240" w:line="300" w:lineRule="atLeast"/>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theme="minorHAnsi"/>
              </w:rPr>
            </w:pPr>
            <w:r w:rsidRPr="00973F9F">
              <w:rPr>
                <w:rFonts w:ascii="Maiandra GD" w:eastAsia="Times New Roman" w:hAnsi="Maiandra GD" w:cstheme="minorHAnsi"/>
              </w:rPr>
              <w:t>Includes anti-bullying (cyber and homophobic bullying included) and diversity work</w:t>
            </w:r>
          </w:p>
        </w:tc>
      </w:tr>
      <w:tr w:rsidR="00DB3AB2" w:rsidRPr="00973F9F" w14:paraId="62F2426F" w14:textId="77777777" w:rsidTr="00FF5A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D88A8EA" w14:textId="77777777" w:rsidR="00DB3AB2" w:rsidRPr="00973F9F" w:rsidRDefault="00DB3AB2" w:rsidP="00FF5A16">
            <w:pPr>
              <w:spacing w:after="240" w:line="300" w:lineRule="atLeast"/>
              <w:rPr>
                <w:rFonts w:ascii="Maiandra GD" w:eastAsia="Times New Roman" w:hAnsi="Maiandra GD" w:cstheme="minorHAnsi"/>
              </w:rPr>
            </w:pPr>
            <w:r w:rsidRPr="00973F9F">
              <w:rPr>
                <w:rFonts w:ascii="Maiandra GD" w:eastAsia="Times New Roman" w:hAnsi="Maiandra GD" w:cstheme="minorHAnsi"/>
              </w:rPr>
              <w:t>Spring 1:</w:t>
            </w:r>
          </w:p>
        </w:tc>
        <w:tc>
          <w:tcPr>
            <w:tcW w:w="1022" w:type="pct"/>
            <w:hideMark/>
          </w:tcPr>
          <w:p w14:paraId="7EC5190F" w14:textId="77777777" w:rsidR="00DB3AB2" w:rsidRPr="00973F9F" w:rsidRDefault="00DB3AB2" w:rsidP="00FF5A16">
            <w:pPr>
              <w:spacing w:after="240" w:line="300" w:lineRule="atLeast"/>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theme="minorHAnsi"/>
              </w:rPr>
            </w:pPr>
            <w:r w:rsidRPr="00973F9F">
              <w:rPr>
                <w:rFonts w:ascii="Maiandra GD" w:eastAsia="Times New Roman" w:hAnsi="Maiandra GD" w:cstheme="minorHAnsi"/>
              </w:rPr>
              <w:t>Dreams and Goals</w:t>
            </w:r>
          </w:p>
        </w:tc>
        <w:tc>
          <w:tcPr>
            <w:tcW w:w="3273" w:type="pct"/>
            <w:hideMark/>
          </w:tcPr>
          <w:p w14:paraId="6A5F3E9F" w14:textId="77777777" w:rsidR="00DB3AB2" w:rsidRPr="00973F9F" w:rsidRDefault="00DB3AB2" w:rsidP="00FF5A16">
            <w:pPr>
              <w:spacing w:after="240" w:line="300" w:lineRule="atLeast"/>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theme="minorHAnsi"/>
              </w:rPr>
            </w:pPr>
            <w:r w:rsidRPr="00973F9F">
              <w:rPr>
                <w:rFonts w:ascii="Maiandra GD" w:eastAsia="Times New Roman" w:hAnsi="Maiandra GD" w:cstheme="minorHAnsi"/>
              </w:rPr>
              <w:t xml:space="preserve">Includes </w:t>
            </w:r>
            <w:proofErr w:type="gramStart"/>
            <w:r w:rsidRPr="00973F9F">
              <w:rPr>
                <w:rFonts w:ascii="Maiandra GD" w:eastAsia="Times New Roman" w:hAnsi="Maiandra GD" w:cstheme="minorHAnsi"/>
              </w:rPr>
              <w:t>goal-setting</w:t>
            </w:r>
            <w:proofErr w:type="gramEnd"/>
            <w:r w:rsidRPr="00973F9F">
              <w:rPr>
                <w:rFonts w:ascii="Maiandra GD" w:eastAsia="Times New Roman" w:hAnsi="Maiandra GD" w:cstheme="minorHAnsi"/>
              </w:rPr>
              <w:t>, aspirations, working together to design and organise fund-raising events</w:t>
            </w:r>
          </w:p>
        </w:tc>
      </w:tr>
      <w:tr w:rsidR="00DB3AB2" w:rsidRPr="00973F9F" w14:paraId="2B7A0F7D" w14:textId="77777777" w:rsidTr="00FF5A16">
        <w:tc>
          <w:tcPr>
            <w:cnfStyle w:val="001000000000" w:firstRow="0" w:lastRow="0" w:firstColumn="1" w:lastColumn="0" w:oddVBand="0" w:evenVBand="0" w:oddHBand="0" w:evenHBand="0" w:firstRowFirstColumn="0" w:firstRowLastColumn="0" w:lastRowFirstColumn="0" w:lastRowLastColumn="0"/>
            <w:tcW w:w="705" w:type="pct"/>
            <w:hideMark/>
          </w:tcPr>
          <w:p w14:paraId="02EB9304" w14:textId="77777777" w:rsidR="00DB3AB2" w:rsidRPr="00973F9F" w:rsidRDefault="00DB3AB2" w:rsidP="00FF5A16">
            <w:pPr>
              <w:spacing w:after="240" w:line="300" w:lineRule="atLeast"/>
              <w:rPr>
                <w:rFonts w:ascii="Maiandra GD" w:eastAsia="Times New Roman" w:hAnsi="Maiandra GD" w:cstheme="minorHAnsi"/>
              </w:rPr>
            </w:pPr>
            <w:r w:rsidRPr="00973F9F">
              <w:rPr>
                <w:rFonts w:ascii="Maiandra GD" w:eastAsia="Times New Roman" w:hAnsi="Maiandra GD" w:cstheme="minorHAnsi"/>
              </w:rPr>
              <w:t>Spring 2:</w:t>
            </w:r>
          </w:p>
        </w:tc>
        <w:tc>
          <w:tcPr>
            <w:tcW w:w="1022" w:type="pct"/>
            <w:hideMark/>
          </w:tcPr>
          <w:p w14:paraId="2273A924" w14:textId="77777777" w:rsidR="00DB3AB2" w:rsidRPr="00973F9F" w:rsidRDefault="00DB3AB2" w:rsidP="00FF5A16">
            <w:pPr>
              <w:spacing w:after="240" w:line="300" w:lineRule="atLeast"/>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theme="minorHAnsi"/>
              </w:rPr>
            </w:pPr>
            <w:r w:rsidRPr="00973F9F">
              <w:rPr>
                <w:rFonts w:ascii="Maiandra GD" w:eastAsia="Times New Roman" w:hAnsi="Maiandra GD" w:cstheme="minorHAnsi"/>
              </w:rPr>
              <w:t>Healthy Me</w:t>
            </w:r>
          </w:p>
        </w:tc>
        <w:tc>
          <w:tcPr>
            <w:tcW w:w="3273" w:type="pct"/>
            <w:hideMark/>
          </w:tcPr>
          <w:p w14:paraId="4A2C95C2" w14:textId="77777777" w:rsidR="00DB3AB2" w:rsidRPr="00973F9F" w:rsidRDefault="00DB3AB2" w:rsidP="00FF5A16">
            <w:pPr>
              <w:spacing w:after="240" w:line="300" w:lineRule="atLeast"/>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theme="minorHAnsi"/>
              </w:rPr>
            </w:pPr>
            <w:r w:rsidRPr="00973F9F">
              <w:rPr>
                <w:rFonts w:ascii="Maiandra GD" w:eastAsia="Times New Roman" w:hAnsi="Maiandra GD" w:cstheme="minorHAnsi"/>
              </w:rPr>
              <w:t>Includes drugs and alcohol education, self-esteem and confidence as well as healthy lifestyle choices</w:t>
            </w:r>
          </w:p>
        </w:tc>
      </w:tr>
      <w:tr w:rsidR="00DB3AB2" w:rsidRPr="00973F9F" w14:paraId="652D2A87" w14:textId="77777777" w:rsidTr="00FF5A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04B10A5A" w14:textId="77777777" w:rsidR="00DB3AB2" w:rsidRPr="00973F9F" w:rsidRDefault="00DB3AB2" w:rsidP="00FF5A16">
            <w:pPr>
              <w:spacing w:after="240" w:line="300" w:lineRule="atLeast"/>
              <w:rPr>
                <w:rFonts w:ascii="Maiandra GD" w:eastAsia="Times New Roman" w:hAnsi="Maiandra GD" w:cstheme="minorHAnsi"/>
              </w:rPr>
            </w:pPr>
            <w:r w:rsidRPr="00973F9F">
              <w:rPr>
                <w:rFonts w:ascii="Maiandra GD" w:eastAsia="Times New Roman" w:hAnsi="Maiandra GD" w:cstheme="minorHAnsi"/>
              </w:rPr>
              <w:t>Summer 1:</w:t>
            </w:r>
          </w:p>
        </w:tc>
        <w:tc>
          <w:tcPr>
            <w:tcW w:w="1022" w:type="pct"/>
            <w:hideMark/>
          </w:tcPr>
          <w:p w14:paraId="16E6CD4E" w14:textId="77777777" w:rsidR="00DB3AB2" w:rsidRPr="00973F9F" w:rsidRDefault="00DB3AB2" w:rsidP="00FF5A16">
            <w:pPr>
              <w:spacing w:after="240" w:line="300" w:lineRule="atLeast"/>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theme="minorHAnsi"/>
              </w:rPr>
            </w:pPr>
            <w:r w:rsidRPr="00973F9F">
              <w:rPr>
                <w:rFonts w:ascii="Maiandra GD" w:eastAsia="Times New Roman" w:hAnsi="Maiandra GD" w:cstheme="minorHAnsi"/>
              </w:rPr>
              <w:t>Relationships</w:t>
            </w:r>
          </w:p>
        </w:tc>
        <w:tc>
          <w:tcPr>
            <w:tcW w:w="3273" w:type="pct"/>
            <w:hideMark/>
          </w:tcPr>
          <w:p w14:paraId="2F5EDC10" w14:textId="77777777" w:rsidR="00DB3AB2" w:rsidRPr="00973F9F" w:rsidRDefault="00DB3AB2" w:rsidP="00FF5A16">
            <w:pPr>
              <w:spacing w:after="240" w:line="300" w:lineRule="atLeast"/>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theme="minorHAnsi"/>
              </w:rPr>
            </w:pPr>
            <w:r w:rsidRPr="00973F9F">
              <w:rPr>
                <w:rFonts w:ascii="Maiandra GD" w:eastAsia="Times New Roman" w:hAnsi="Maiandra GD" w:cstheme="minorHAnsi"/>
              </w:rPr>
              <w:t>Includes understanding friendship, family and other relationships, conflict resolution and communication skills</w:t>
            </w:r>
          </w:p>
        </w:tc>
      </w:tr>
      <w:tr w:rsidR="00DB3AB2" w:rsidRPr="00973F9F" w14:paraId="73B88493" w14:textId="77777777" w:rsidTr="00FF5A16">
        <w:tc>
          <w:tcPr>
            <w:cnfStyle w:val="001000000000" w:firstRow="0" w:lastRow="0" w:firstColumn="1" w:lastColumn="0" w:oddVBand="0" w:evenVBand="0" w:oddHBand="0" w:evenHBand="0" w:firstRowFirstColumn="0" w:firstRowLastColumn="0" w:lastRowFirstColumn="0" w:lastRowLastColumn="0"/>
            <w:tcW w:w="705" w:type="pct"/>
            <w:hideMark/>
          </w:tcPr>
          <w:p w14:paraId="10C55948" w14:textId="77777777" w:rsidR="00DB3AB2" w:rsidRPr="00973F9F" w:rsidRDefault="00DB3AB2" w:rsidP="00FF5A16">
            <w:pPr>
              <w:spacing w:after="240" w:line="300" w:lineRule="atLeast"/>
              <w:rPr>
                <w:rFonts w:ascii="Maiandra GD" w:eastAsia="Times New Roman" w:hAnsi="Maiandra GD" w:cstheme="minorHAnsi"/>
              </w:rPr>
            </w:pPr>
            <w:r w:rsidRPr="00973F9F">
              <w:rPr>
                <w:rFonts w:ascii="Maiandra GD" w:eastAsia="Times New Roman" w:hAnsi="Maiandra GD" w:cstheme="minorHAnsi"/>
              </w:rPr>
              <w:t>Summer 2:</w:t>
            </w:r>
          </w:p>
        </w:tc>
        <w:tc>
          <w:tcPr>
            <w:tcW w:w="1022" w:type="pct"/>
            <w:hideMark/>
          </w:tcPr>
          <w:p w14:paraId="7DFEE9A2" w14:textId="362A57B1" w:rsidR="00DB3AB2" w:rsidRPr="00973F9F" w:rsidRDefault="006244AB" w:rsidP="00FF5A16">
            <w:pPr>
              <w:spacing w:after="240" w:line="300" w:lineRule="atLeast"/>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theme="minorHAnsi"/>
              </w:rPr>
            </w:pPr>
            <w:r>
              <w:rPr>
                <w:rFonts w:ascii="Maiandra GD" w:eastAsia="Times New Roman" w:hAnsi="Maiandra GD" w:cstheme="minorHAnsi"/>
              </w:rPr>
              <w:t>TenTen RSE</w:t>
            </w:r>
          </w:p>
        </w:tc>
        <w:tc>
          <w:tcPr>
            <w:tcW w:w="3273" w:type="pct"/>
            <w:hideMark/>
          </w:tcPr>
          <w:p w14:paraId="3755DAD2" w14:textId="3CDEFEE9" w:rsidR="00DB3AB2" w:rsidRPr="00973F9F" w:rsidRDefault="006244AB" w:rsidP="00FF5A16">
            <w:pPr>
              <w:spacing w:after="240" w:line="300" w:lineRule="atLeast"/>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theme="minorHAnsi"/>
              </w:rPr>
            </w:pPr>
            <w:r>
              <w:rPr>
                <w:rFonts w:ascii="Maiandra GD" w:eastAsia="Times New Roman" w:hAnsi="Maiandra GD" w:cstheme="minorHAnsi"/>
              </w:rPr>
              <w:t xml:space="preserve">At St Joseph’s we have opted to not cover the Jigsaw Changing Me topic, instead focussing on </w:t>
            </w:r>
            <w:proofErr w:type="spellStart"/>
            <w:r>
              <w:rPr>
                <w:rFonts w:ascii="Maiandra GD" w:eastAsia="Times New Roman" w:hAnsi="Maiandra GD" w:cstheme="minorHAnsi"/>
              </w:rPr>
              <w:t>TenTen’s</w:t>
            </w:r>
            <w:proofErr w:type="spellEnd"/>
            <w:r>
              <w:rPr>
                <w:rFonts w:ascii="Maiandra GD" w:eastAsia="Times New Roman" w:hAnsi="Maiandra GD" w:cstheme="minorHAnsi"/>
              </w:rPr>
              <w:t xml:space="preserve"> RSE which will include </w:t>
            </w:r>
            <w:r w:rsidR="00DB3AB2" w:rsidRPr="00973F9F">
              <w:rPr>
                <w:rFonts w:ascii="Maiandra GD" w:eastAsia="Times New Roman" w:hAnsi="Maiandra GD" w:cstheme="minorHAnsi"/>
              </w:rPr>
              <w:t>Se</w:t>
            </w:r>
            <w:r>
              <w:rPr>
                <w:rFonts w:ascii="Maiandra GD" w:eastAsia="Times New Roman" w:hAnsi="Maiandra GD" w:cstheme="minorHAnsi"/>
              </w:rPr>
              <w:t>x and Relationship Education.</w:t>
            </w:r>
          </w:p>
        </w:tc>
      </w:tr>
    </w:tbl>
    <w:p w14:paraId="64B740A6" w14:textId="77777777" w:rsidR="00DB3AB2" w:rsidRPr="007851AF" w:rsidRDefault="00DB3AB2" w:rsidP="00DB3AB2">
      <w:pPr>
        <w:spacing w:line="240" w:lineRule="auto"/>
        <w:rPr>
          <w:rFonts w:cstheme="minorHAnsi"/>
          <w:sz w:val="24"/>
          <w:szCs w:val="24"/>
        </w:rPr>
      </w:pPr>
    </w:p>
    <w:p w14:paraId="2630953E" w14:textId="77777777" w:rsidR="00DB3AB2" w:rsidRPr="007851AF" w:rsidRDefault="00DB3AB2" w:rsidP="00DB3AB2">
      <w:pPr>
        <w:spacing w:line="240" w:lineRule="auto"/>
        <w:rPr>
          <w:rFonts w:ascii="Maiandra GD" w:hAnsi="Maiandra GD" w:cstheme="minorHAnsi"/>
          <w:sz w:val="24"/>
          <w:szCs w:val="24"/>
        </w:rPr>
      </w:pPr>
      <w:r w:rsidRPr="007851AF">
        <w:rPr>
          <w:rFonts w:ascii="Maiandra GD" w:hAnsi="Maiandra GD" w:cstheme="minorHAnsi"/>
          <w:b/>
          <w:sz w:val="24"/>
          <w:szCs w:val="24"/>
          <w:u w:val="single"/>
        </w:rPr>
        <w:t>Relationship and Sex Education (RSE)</w:t>
      </w:r>
    </w:p>
    <w:p w14:paraId="30DA3FF8" w14:textId="77777777" w:rsidR="00DB3AB2" w:rsidRPr="00973F9F" w:rsidRDefault="00DB3AB2" w:rsidP="00DB3AB2">
      <w:pPr>
        <w:spacing w:after="0" w:line="240" w:lineRule="auto"/>
        <w:rPr>
          <w:rFonts w:ascii="Maiandra GD" w:hAnsi="Maiandra GD" w:cstheme="minorHAnsi"/>
          <w:color w:val="000000"/>
        </w:rPr>
      </w:pPr>
    </w:p>
    <w:p w14:paraId="7A0871FD" w14:textId="695F4F79" w:rsidR="004254F4" w:rsidRPr="00121207" w:rsidRDefault="006244AB" w:rsidP="00DB3AB2">
      <w:pPr>
        <w:spacing w:after="0" w:line="240" w:lineRule="auto"/>
        <w:rPr>
          <w:rFonts w:ascii="Maiandra GD" w:hAnsi="Maiandra GD" w:cstheme="minorHAnsi"/>
        </w:rPr>
      </w:pPr>
      <w:r w:rsidRPr="006244AB">
        <w:rPr>
          <w:rFonts w:ascii="Maiandra GD" w:hAnsi="Maiandra GD" w:cstheme="minorHAnsi"/>
        </w:rPr>
        <w:t xml:space="preserve">As a Catholic school we </w:t>
      </w:r>
      <w:r>
        <w:rPr>
          <w:rFonts w:ascii="Maiandra GD" w:hAnsi="Maiandra GD" w:cstheme="minorHAnsi"/>
        </w:rPr>
        <w:t>follow</w:t>
      </w:r>
      <w:r w:rsidRPr="006244AB">
        <w:rPr>
          <w:rFonts w:ascii="Maiandra GD" w:hAnsi="Maiandra GD" w:cstheme="minorHAnsi"/>
        </w:rPr>
        <w:t xml:space="preserve"> a combination of </w:t>
      </w:r>
      <w:r>
        <w:rPr>
          <w:rFonts w:ascii="Maiandra GD" w:hAnsi="Maiandra GD" w:cstheme="minorHAnsi"/>
        </w:rPr>
        <w:t>TenTen</w:t>
      </w:r>
      <w:r w:rsidRPr="006244AB">
        <w:rPr>
          <w:rFonts w:ascii="Maiandra GD" w:hAnsi="Maiandra GD" w:cstheme="minorHAnsi"/>
        </w:rPr>
        <w:t xml:space="preserve"> and </w:t>
      </w:r>
      <w:r>
        <w:rPr>
          <w:rFonts w:ascii="Maiandra GD" w:hAnsi="Maiandra GD" w:cstheme="minorHAnsi"/>
        </w:rPr>
        <w:t>Jigsaw</w:t>
      </w:r>
      <w:r w:rsidRPr="006244AB">
        <w:rPr>
          <w:rFonts w:ascii="Maiandra GD" w:hAnsi="Maiandra GD" w:cstheme="minorHAnsi"/>
        </w:rPr>
        <w:t>, as advised by the Diocese, to ensu</w:t>
      </w:r>
      <w:r>
        <w:rPr>
          <w:rFonts w:ascii="Maiandra GD" w:hAnsi="Maiandra GD" w:cstheme="minorHAnsi"/>
        </w:rPr>
        <w:t>re the curriculum is fully covered.</w:t>
      </w:r>
      <w:r w:rsidR="00121207">
        <w:rPr>
          <w:rFonts w:ascii="Maiandra GD" w:hAnsi="Maiandra GD" w:cstheme="minorHAnsi"/>
        </w:rPr>
        <w:t xml:space="preserve"> </w:t>
      </w:r>
      <w:r w:rsidR="00121207">
        <w:rPr>
          <w:rFonts w:ascii="Maiandra GD" w:hAnsi="Maiandra GD" w:cstheme="minorHAnsi"/>
          <w:color w:val="000000"/>
        </w:rPr>
        <w:t xml:space="preserve">We are confident that this combination </w:t>
      </w:r>
      <w:r w:rsidR="00DB3AB2" w:rsidRPr="00973F9F">
        <w:rPr>
          <w:rFonts w:ascii="Maiandra GD" w:hAnsi="Maiandra GD" w:cstheme="minorHAnsi"/>
          <w:color w:val="000000"/>
        </w:rPr>
        <w:t>covers all aspects of Relationships and Sex Education and Health Education in an age-appropriate way.</w:t>
      </w:r>
    </w:p>
    <w:p w14:paraId="4E2979EB" w14:textId="77777777" w:rsidR="004254F4" w:rsidRPr="00973F9F" w:rsidRDefault="004254F4" w:rsidP="004254F4">
      <w:pPr>
        <w:autoSpaceDE w:val="0"/>
        <w:autoSpaceDN w:val="0"/>
        <w:adjustRightInd w:val="0"/>
        <w:spacing w:after="0" w:line="240" w:lineRule="auto"/>
        <w:rPr>
          <w:rFonts w:ascii="Maiandra GD" w:hAnsi="Maiandra GD" w:cstheme="minorHAnsi"/>
        </w:rPr>
      </w:pPr>
    </w:p>
    <w:p w14:paraId="5E92DEA8" w14:textId="77777777" w:rsidR="004254F4" w:rsidRPr="00973F9F" w:rsidRDefault="004254F4" w:rsidP="004254F4">
      <w:pPr>
        <w:autoSpaceDE w:val="0"/>
        <w:autoSpaceDN w:val="0"/>
        <w:adjustRightInd w:val="0"/>
        <w:spacing w:after="0" w:line="240" w:lineRule="auto"/>
        <w:rPr>
          <w:rFonts w:ascii="Maiandra GD" w:hAnsi="Maiandra GD" w:cs="FuturaBT-Light"/>
          <w:color w:val="000000" w:themeColor="text1"/>
        </w:rPr>
      </w:pPr>
      <w:r w:rsidRPr="00973F9F">
        <w:rPr>
          <w:rFonts w:ascii="Maiandra GD" w:hAnsi="Maiandra GD" w:cs="FuturaBT-Light"/>
          <w:color w:val="000000" w:themeColor="text1"/>
        </w:rPr>
        <w:t>RSE has clear links with other school policies aimed at promoting pupils’ spiritual, moral, social and cultural development, including the:</w:t>
      </w:r>
    </w:p>
    <w:p w14:paraId="4374B4D0" w14:textId="77777777" w:rsidR="004254F4" w:rsidRPr="00973F9F" w:rsidRDefault="004254F4" w:rsidP="004254F4">
      <w:pPr>
        <w:autoSpaceDE w:val="0"/>
        <w:autoSpaceDN w:val="0"/>
        <w:adjustRightInd w:val="0"/>
        <w:spacing w:after="0" w:line="240" w:lineRule="auto"/>
        <w:rPr>
          <w:rFonts w:ascii="Maiandra GD" w:hAnsi="Maiandra GD" w:cs="FuturaBT-Light"/>
          <w:color w:val="000000" w:themeColor="text1"/>
        </w:rPr>
      </w:pPr>
    </w:p>
    <w:p w14:paraId="6F496AF9" w14:textId="77777777" w:rsidR="004254F4" w:rsidRPr="00973F9F" w:rsidRDefault="004254F4" w:rsidP="004254F4">
      <w:pPr>
        <w:pStyle w:val="ListParagraph"/>
        <w:numPr>
          <w:ilvl w:val="0"/>
          <w:numId w:val="26"/>
        </w:numPr>
        <w:spacing w:after="200" w:line="240" w:lineRule="auto"/>
        <w:rPr>
          <w:rFonts w:ascii="Maiandra GD" w:hAnsi="Maiandra GD" w:cstheme="minorHAnsi"/>
          <w:color w:val="000000" w:themeColor="text1"/>
        </w:rPr>
      </w:pPr>
      <w:r w:rsidRPr="00973F9F">
        <w:rPr>
          <w:rFonts w:ascii="Maiandra GD" w:hAnsi="Maiandra GD" w:cs="FuturaBT-Light"/>
          <w:color w:val="000000" w:themeColor="text1"/>
        </w:rPr>
        <w:t xml:space="preserve">Anti-Bullying Policy </w:t>
      </w:r>
    </w:p>
    <w:p w14:paraId="6E99C35F" w14:textId="77777777" w:rsidR="004254F4" w:rsidRPr="00973F9F" w:rsidRDefault="004254F4" w:rsidP="004254F4">
      <w:pPr>
        <w:pStyle w:val="ListParagraph"/>
        <w:numPr>
          <w:ilvl w:val="0"/>
          <w:numId w:val="26"/>
        </w:numPr>
        <w:autoSpaceDE w:val="0"/>
        <w:autoSpaceDN w:val="0"/>
        <w:adjustRightInd w:val="0"/>
        <w:spacing w:after="0" w:line="240" w:lineRule="auto"/>
        <w:rPr>
          <w:rFonts w:ascii="Maiandra GD" w:hAnsi="Maiandra GD" w:cs="FuturaBT-Light"/>
          <w:color w:val="000000" w:themeColor="text1"/>
        </w:rPr>
      </w:pPr>
      <w:r w:rsidRPr="00973F9F">
        <w:rPr>
          <w:rFonts w:ascii="Maiandra GD" w:hAnsi="Maiandra GD" w:cs="FuturaBT-Light"/>
          <w:color w:val="000000" w:themeColor="text1"/>
        </w:rPr>
        <w:t>Behaviour Policy</w:t>
      </w:r>
    </w:p>
    <w:p w14:paraId="1BE90987" w14:textId="77777777" w:rsidR="004254F4" w:rsidRPr="00973F9F" w:rsidRDefault="004254F4" w:rsidP="004254F4">
      <w:pPr>
        <w:pStyle w:val="ListParagraph"/>
        <w:numPr>
          <w:ilvl w:val="0"/>
          <w:numId w:val="26"/>
        </w:numPr>
        <w:autoSpaceDE w:val="0"/>
        <w:autoSpaceDN w:val="0"/>
        <w:adjustRightInd w:val="0"/>
        <w:spacing w:after="0" w:line="240" w:lineRule="auto"/>
        <w:rPr>
          <w:rFonts w:ascii="Maiandra GD" w:hAnsi="Maiandra GD" w:cs="FuturaBT-Light"/>
          <w:color w:val="000000" w:themeColor="text1"/>
        </w:rPr>
      </w:pPr>
      <w:r w:rsidRPr="00973F9F">
        <w:rPr>
          <w:rFonts w:ascii="Maiandra GD" w:hAnsi="Maiandra GD" w:cs="FuturaBT-Light"/>
          <w:color w:val="000000" w:themeColor="text1"/>
        </w:rPr>
        <w:lastRenderedPageBreak/>
        <w:t>Confidentiality Policy</w:t>
      </w:r>
    </w:p>
    <w:p w14:paraId="561F36D1" w14:textId="77777777" w:rsidR="004254F4" w:rsidRPr="00973F9F" w:rsidRDefault="004254F4" w:rsidP="004254F4">
      <w:pPr>
        <w:pStyle w:val="ListParagraph"/>
        <w:numPr>
          <w:ilvl w:val="0"/>
          <w:numId w:val="26"/>
        </w:numPr>
        <w:autoSpaceDE w:val="0"/>
        <w:autoSpaceDN w:val="0"/>
        <w:adjustRightInd w:val="0"/>
        <w:spacing w:after="0" w:line="240" w:lineRule="auto"/>
        <w:rPr>
          <w:rFonts w:ascii="Maiandra GD" w:hAnsi="Maiandra GD" w:cs="FuturaBT-Light"/>
          <w:color w:val="000000" w:themeColor="text1"/>
        </w:rPr>
      </w:pPr>
      <w:r w:rsidRPr="00973F9F">
        <w:rPr>
          <w:rFonts w:ascii="Maiandra GD" w:hAnsi="Maiandra GD" w:cs="FuturaBT-Light"/>
          <w:color w:val="000000" w:themeColor="text1"/>
        </w:rPr>
        <w:t>Drug and Alcohol Education Policy</w:t>
      </w:r>
    </w:p>
    <w:p w14:paraId="0686C14D" w14:textId="77777777" w:rsidR="004254F4" w:rsidRPr="00973F9F" w:rsidRDefault="004254F4" w:rsidP="004254F4">
      <w:pPr>
        <w:pStyle w:val="ListParagraph"/>
        <w:numPr>
          <w:ilvl w:val="0"/>
          <w:numId w:val="26"/>
        </w:numPr>
        <w:autoSpaceDE w:val="0"/>
        <w:autoSpaceDN w:val="0"/>
        <w:adjustRightInd w:val="0"/>
        <w:spacing w:after="0" w:line="240" w:lineRule="auto"/>
        <w:rPr>
          <w:rFonts w:ascii="Maiandra GD" w:hAnsi="Maiandra GD" w:cs="FuturaBT-Light"/>
          <w:color w:val="000000" w:themeColor="text1"/>
        </w:rPr>
      </w:pPr>
      <w:r w:rsidRPr="00973F9F">
        <w:rPr>
          <w:rFonts w:ascii="Maiandra GD" w:hAnsi="Maiandra GD" w:cs="FuturaBT-Light"/>
          <w:color w:val="000000" w:themeColor="text1"/>
        </w:rPr>
        <w:t>Equal Opportunities Policy</w:t>
      </w:r>
    </w:p>
    <w:p w14:paraId="7AB2647C" w14:textId="77777777" w:rsidR="004254F4" w:rsidRPr="00973F9F" w:rsidRDefault="004254F4" w:rsidP="004254F4">
      <w:pPr>
        <w:pStyle w:val="ListParagraph"/>
        <w:numPr>
          <w:ilvl w:val="0"/>
          <w:numId w:val="26"/>
        </w:numPr>
        <w:autoSpaceDE w:val="0"/>
        <w:autoSpaceDN w:val="0"/>
        <w:adjustRightInd w:val="0"/>
        <w:spacing w:after="0" w:line="240" w:lineRule="auto"/>
        <w:rPr>
          <w:rFonts w:ascii="Maiandra GD" w:hAnsi="Maiandra GD" w:cs="FuturaBT-Light"/>
          <w:color w:val="000000" w:themeColor="text1"/>
        </w:rPr>
      </w:pPr>
      <w:r w:rsidRPr="00973F9F">
        <w:rPr>
          <w:rFonts w:ascii="Maiandra GD" w:hAnsi="Maiandra GD" w:cs="FuturaBT-Light"/>
          <w:color w:val="000000" w:themeColor="text1"/>
        </w:rPr>
        <w:t>Health and Safety Policy</w:t>
      </w:r>
    </w:p>
    <w:p w14:paraId="28C5EE1F" w14:textId="77777777" w:rsidR="004254F4" w:rsidRPr="00973F9F" w:rsidRDefault="004254F4" w:rsidP="004254F4">
      <w:pPr>
        <w:pStyle w:val="ListParagraph"/>
        <w:numPr>
          <w:ilvl w:val="0"/>
          <w:numId w:val="26"/>
        </w:numPr>
        <w:autoSpaceDE w:val="0"/>
        <w:autoSpaceDN w:val="0"/>
        <w:adjustRightInd w:val="0"/>
        <w:spacing w:after="0" w:line="240" w:lineRule="auto"/>
        <w:rPr>
          <w:rFonts w:ascii="Maiandra GD" w:hAnsi="Maiandra GD" w:cs="FuturaBT-Light"/>
          <w:color w:val="000000" w:themeColor="text1"/>
        </w:rPr>
      </w:pPr>
      <w:r w:rsidRPr="00973F9F">
        <w:rPr>
          <w:rFonts w:ascii="Maiandra GD" w:hAnsi="Maiandra GD" w:cs="FuturaBT-Light"/>
          <w:color w:val="000000" w:themeColor="text1"/>
        </w:rPr>
        <w:t>ICT Policy and Safe Internet Use Policy</w:t>
      </w:r>
    </w:p>
    <w:p w14:paraId="4C4CE584" w14:textId="77777777" w:rsidR="004254F4" w:rsidRPr="00973F9F" w:rsidRDefault="004254F4" w:rsidP="004254F4">
      <w:pPr>
        <w:pStyle w:val="ListParagraph"/>
        <w:numPr>
          <w:ilvl w:val="0"/>
          <w:numId w:val="26"/>
        </w:numPr>
        <w:autoSpaceDE w:val="0"/>
        <w:autoSpaceDN w:val="0"/>
        <w:adjustRightInd w:val="0"/>
        <w:spacing w:after="0" w:line="240" w:lineRule="auto"/>
        <w:rPr>
          <w:rFonts w:ascii="Maiandra GD" w:hAnsi="Maiandra GD" w:cs="FuturaBT-Light"/>
          <w:color w:val="000000" w:themeColor="text1"/>
        </w:rPr>
      </w:pPr>
      <w:r w:rsidRPr="00973F9F">
        <w:rPr>
          <w:rFonts w:ascii="Maiandra GD" w:hAnsi="Maiandra GD" w:cs="FuturaBT-Light"/>
          <w:color w:val="000000" w:themeColor="text1"/>
        </w:rPr>
        <w:t>Inclusion Policy</w:t>
      </w:r>
    </w:p>
    <w:p w14:paraId="3D0DD304" w14:textId="77777777" w:rsidR="004254F4" w:rsidRPr="00973F9F" w:rsidRDefault="004254F4" w:rsidP="004254F4">
      <w:pPr>
        <w:pStyle w:val="ListParagraph"/>
        <w:numPr>
          <w:ilvl w:val="0"/>
          <w:numId w:val="26"/>
        </w:numPr>
        <w:autoSpaceDE w:val="0"/>
        <w:autoSpaceDN w:val="0"/>
        <w:adjustRightInd w:val="0"/>
        <w:spacing w:after="0" w:line="240" w:lineRule="auto"/>
        <w:rPr>
          <w:rFonts w:ascii="Maiandra GD" w:hAnsi="Maiandra GD" w:cs="FuturaBT-Light"/>
          <w:color w:val="000000" w:themeColor="text1"/>
        </w:rPr>
      </w:pPr>
      <w:r w:rsidRPr="00973F9F">
        <w:rPr>
          <w:rFonts w:ascii="Maiandra GD" w:hAnsi="Maiandra GD" w:cs="FuturaBT-Light"/>
          <w:color w:val="000000" w:themeColor="text1"/>
        </w:rPr>
        <w:t>RE Policy</w:t>
      </w:r>
    </w:p>
    <w:p w14:paraId="56652707" w14:textId="77777777" w:rsidR="004254F4" w:rsidRPr="00973F9F" w:rsidRDefault="004254F4" w:rsidP="004254F4">
      <w:pPr>
        <w:pStyle w:val="ListParagraph"/>
        <w:numPr>
          <w:ilvl w:val="0"/>
          <w:numId w:val="26"/>
        </w:numPr>
        <w:autoSpaceDE w:val="0"/>
        <w:autoSpaceDN w:val="0"/>
        <w:adjustRightInd w:val="0"/>
        <w:spacing w:after="0" w:line="240" w:lineRule="auto"/>
        <w:rPr>
          <w:rFonts w:ascii="Maiandra GD" w:hAnsi="Maiandra GD" w:cs="FuturaBT-Light"/>
          <w:color w:val="000000" w:themeColor="text1"/>
        </w:rPr>
      </w:pPr>
      <w:r w:rsidRPr="00973F9F">
        <w:rPr>
          <w:rFonts w:ascii="Maiandra GD" w:hAnsi="Maiandra GD" w:cs="FuturaBT-Light"/>
          <w:color w:val="000000" w:themeColor="text1"/>
        </w:rPr>
        <w:t>Safeguarding/Child Protection Policy</w:t>
      </w:r>
    </w:p>
    <w:p w14:paraId="01972AF0" w14:textId="77777777" w:rsidR="004254F4" w:rsidRPr="00973F9F" w:rsidRDefault="004254F4" w:rsidP="004254F4">
      <w:pPr>
        <w:pStyle w:val="ListParagraph"/>
        <w:numPr>
          <w:ilvl w:val="0"/>
          <w:numId w:val="26"/>
        </w:numPr>
        <w:autoSpaceDE w:val="0"/>
        <w:autoSpaceDN w:val="0"/>
        <w:adjustRightInd w:val="0"/>
        <w:spacing w:after="0" w:line="240" w:lineRule="auto"/>
        <w:rPr>
          <w:rFonts w:ascii="Maiandra GD" w:hAnsi="Maiandra GD" w:cs="FuturaBT-Light"/>
          <w:color w:val="000000" w:themeColor="text1"/>
        </w:rPr>
      </w:pPr>
      <w:r w:rsidRPr="00973F9F">
        <w:rPr>
          <w:rFonts w:ascii="Maiandra GD" w:hAnsi="Maiandra GD" w:cs="FuturaBT-Light"/>
          <w:color w:val="000000" w:themeColor="text1"/>
        </w:rPr>
        <w:t>SMSC Policy</w:t>
      </w:r>
    </w:p>
    <w:p w14:paraId="1F56E22D" w14:textId="77777777" w:rsidR="004254F4" w:rsidRDefault="004254F4" w:rsidP="004254F4">
      <w:pPr>
        <w:pStyle w:val="ListParagraph"/>
        <w:numPr>
          <w:ilvl w:val="0"/>
          <w:numId w:val="26"/>
        </w:numPr>
        <w:autoSpaceDE w:val="0"/>
        <w:autoSpaceDN w:val="0"/>
        <w:adjustRightInd w:val="0"/>
        <w:spacing w:after="0" w:line="240" w:lineRule="auto"/>
        <w:rPr>
          <w:rFonts w:ascii="Maiandra GD" w:hAnsi="Maiandra GD" w:cs="FuturaBT-Light"/>
          <w:color w:val="000000" w:themeColor="text1"/>
        </w:rPr>
      </w:pPr>
      <w:r w:rsidRPr="00973F9F">
        <w:rPr>
          <w:rFonts w:ascii="Maiandra GD" w:hAnsi="Maiandra GD" w:cs="FuturaBT-Light"/>
          <w:color w:val="000000" w:themeColor="text1"/>
        </w:rPr>
        <w:t>Special Educational Needs Policy</w:t>
      </w:r>
    </w:p>
    <w:p w14:paraId="632F9989" w14:textId="77777777" w:rsidR="004254F4" w:rsidRPr="00973F9F" w:rsidRDefault="004254F4" w:rsidP="004254F4">
      <w:pPr>
        <w:pStyle w:val="ListParagraph"/>
        <w:numPr>
          <w:ilvl w:val="0"/>
          <w:numId w:val="26"/>
        </w:numPr>
        <w:autoSpaceDE w:val="0"/>
        <w:autoSpaceDN w:val="0"/>
        <w:adjustRightInd w:val="0"/>
        <w:spacing w:after="0" w:line="240" w:lineRule="auto"/>
        <w:rPr>
          <w:rFonts w:ascii="Maiandra GD" w:hAnsi="Maiandra GD" w:cs="FuturaBT-Light"/>
          <w:color w:val="000000" w:themeColor="text1"/>
        </w:rPr>
      </w:pPr>
      <w:r>
        <w:rPr>
          <w:rFonts w:ascii="Maiandra GD" w:hAnsi="Maiandra GD" w:cs="FuturaBT-Light"/>
          <w:color w:val="000000" w:themeColor="text1"/>
        </w:rPr>
        <w:t>SRE</w:t>
      </w:r>
    </w:p>
    <w:p w14:paraId="3467652A" w14:textId="0878D503" w:rsidR="00A7187B" w:rsidRPr="00973F9F" w:rsidRDefault="00A7187B" w:rsidP="00A7187B">
      <w:pPr>
        <w:pStyle w:val="Heading1"/>
        <w:keepLines w:val="0"/>
        <w:spacing w:before="0" w:line="240" w:lineRule="auto"/>
        <w:rPr>
          <w:rFonts w:ascii="Maiandra GD" w:eastAsiaTheme="minorHAnsi" w:hAnsi="Maiandra GD" w:cstheme="minorHAnsi"/>
          <w:color w:val="auto"/>
          <w:sz w:val="22"/>
          <w:szCs w:val="22"/>
        </w:rPr>
      </w:pPr>
    </w:p>
    <w:p w14:paraId="7DA0D98A" w14:textId="04F78A22" w:rsidR="00A7187B" w:rsidRPr="008C1174" w:rsidRDefault="00A7187B" w:rsidP="00A7187B">
      <w:pPr>
        <w:pStyle w:val="Heading1"/>
        <w:keepLines w:val="0"/>
        <w:spacing w:before="0" w:line="240" w:lineRule="auto"/>
        <w:rPr>
          <w:rFonts w:ascii="Maiandra GD" w:eastAsiaTheme="minorHAnsi" w:hAnsi="Maiandra GD" w:cstheme="minorHAnsi"/>
          <w:b w:val="0"/>
          <w:color w:val="auto"/>
          <w:sz w:val="22"/>
          <w:szCs w:val="22"/>
          <w:u w:val="single"/>
        </w:rPr>
      </w:pPr>
      <w:r w:rsidRPr="008C1174">
        <w:rPr>
          <w:rFonts w:ascii="Maiandra GD" w:eastAsiaTheme="minorHAnsi" w:hAnsi="Maiandra GD" w:cstheme="minorHAnsi"/>
          <w:color w:val="auto"/>
          <w:sz w:val="22"/>
          <w:szCs w:val="22"/>
          <w:u w:val="single"/>
        </w:rPr>
        <w:t>Withdrawal from RSE lessons.</w:t>
      </w:r>
    </w:p>
    <w:p w14:paraId="1EC688CF" w14:textId="06FB56F5" w:rsidR="00A7187B" w:rsidRPr="00A7187B" w:rsidRDefault="00A7187B" w:rsidP="00A7187B">
      <w:pPr>
        <w:pStyle w:val="Heading1"/>
        <w:keepLines w:val="0"/>
        <w:spacing w:before="0" w:line="240" w:lineRule="auto"/>
        <w:rPr>
          <w:rFonts w:ascii="Maiandra GD" w:hAnsi="Maiandra GD" w:cstheme="minorHAnsi"/>
          <w:b w:val="0"/>
          <w:iCs/>
          <w:color w:val="auto"/>
          <w:sz w:val="22"/>
          <w:szCs w:val="22"/>
        </w:rPr>
      </w:pPr>
      <w:r w:rsidRPr="00A7187B">
        <w:rPr>
          <w:rFonts w:ascii="Maiandra GD" w:eastAsiaTheme="minorHAnsi" w:hAnsi="Maiandra GD" w:cstheme="minorHAnsi"/>
          <w:b w:val="0"/>
          <w:color w:val="auto"/>
          <w:sz w:val="22"/>
          <w:szCs w:val="22"/>
        </w:rPr>
        <w:t xml:space="preserve">Parents/carers have the right to withdraw their children from </w:t>
      </w:r>
      <w:r w:rsidR="007D076B">
        <w:rPr>
          <w:rFonts w:ascii="Maiandra GD" w:eastAsiaTheme="minorHAnsi" w:hAnsi="Maiandra GD" w:cstheme="minorHAnsi"/>
          <w:b w:val="0"/>
          <w:color w:val="auto"/>
          <w:sz w:val="22"/>
          <w:szCs w:val="22"/>
        </w:rPr>
        <w:t xml:space="preserve">all or part of the Relationship </w:t>
      </w:r>
      <w:r w:rsidRPr="00A7187B">
        <w:rPr>
          <w:rFonts w:ascii="Maiandra GD" w:eastAsiaTheme="minorHAnsi" w:hAnsi="Maiandra GD" w:cstheme="minorHAnsi"/>
          <w:b w:val="0"/>
          <w:color w:val="auto"/>
          <w:sz w:val="22"/>
          <w:szCs w:val="22"/>
        </w:rPr>
        <w:t xml:space="preserve">and Sex Education provided at school except for those parts included in statutory National Curriculum Science. Those parents/carers wishing to exercise this right are invited in to see the head teacher and/or RSE Co-ordinator who will explore any concerns and discuss any impact that withdrawal may have on the child. Once a child has been </w:t>
      </w:r>
      <w:proofErr w:type="gramStart"/>
      <w:r w:rsidRPr="00A7187B">
        <w:rPr>
          <w:rFonts w:ascii="Maiandra GD" w:eastAsiaTheme="minorHAnsi" w:hAnsi="Maiandra GD" w:cstheme="minorHAnsi"/>
          <w:b w:val="0"/>
          <w:color w:val="auto"/>
          <w:sz w:val="22"/>
          <w:szCs w:val="22"/>
        </w:rPr>
        <w:t>withdrawn</w:t>
      </w:r>
      <w:proofErr w:type="gramEnd"/>
      <w:r w:rsidRPr="00A7187B">
        <w:rPr>
          <w:rFonts w:ascii="Maiandra GD" w:eastAsiaTheme="minorHAnsi" w:hAnsi="Maiandra GD" w:cstheme="minorHAnsi"/>
          <w:b w:val="0"/>
          <w:color w:val="auto"/>
          <w:sz w:val="22"/>
          <w:szCs w:val="22"/>
        </w:rPr>
        <w:t xml:space="preserve"> they cannot take part in the RSE programme until the request for withdrawal has been removed. </w:t>
      </w:r>
      <w:r w:rsidRPr="00A7187B">
        <w:rPr>
          <w:rFonts w:ascii="Maiandra GD" w:hAnsi="Maiandra GD" w:cstheme="minorHAnsi"/>
          <w:b w:val="0"/>
          <w:iCs/>
          <w:color w:val="auto"/>
          <w:sz w:val="22"/>
          <w:szCs w:val="22"/>
        </w:rPr>
        <w:t xml:space="preserve">Materials are available to parents/carers who wish to supplement the school RSE programme or who wish to deliver RSE to their children at home. </w:t>
      </w:r>
    </w:p>
    <w:p w14:paraId="417B2279" w14:textId="77777777" w:rsidR="00A7187B" w:rsidRDefault="00A7187B" w:rsidP="00A7187B">
      <w:pPr>
        <w:rPr>
          <w:rFonts w:ascii="Maiandra GD" w:hAnsi="Maiandra GD" w:cstheme="minorHAnsi"/>
        </w:rPr>
      </w:pPr>
    </w:p>
    <w:p w14:paraId="6E842D43" w14:textId="77777777" w:rsidR="007851AF" w:rsidRPr="00583153" w:rsidRDefault="007851AF" w:rsidP="007851AF">
      <w:pPr>
        <w:spacing w:line="240" w:lineRule="auto"/>
        <w:rPr>
          <w:rFonts w:ascii="Maiandra GD" w:hAnsi="Maiandra GD" w:cstheme="minorHAnsi"/>
          <w:b/>
          <w:sz w:val="24"/>
          <w:szCs w:val="24"/>
          <w:u w:val="single"/>
        </w:rPr>
      </w:pPr>
      <w:r w:rsidRPr="00583153">
        <w:rPr>
          <w:rFonts w:ascii="Maiandra GD" w:hAnsi="Maiandra GD" w:cstheme="minorHAnsi"/>
          <w:b/>
          <w:sz w:val="24"/>
          <w:szCs w:val="24"/>
          <w:u w:val="single"/>
        </w:rPr>
        <w:t>Relationships Education</w:t>
      </w:r>
    </w:p>
    <w:p w14:paraId="5FC94FFC" w14:textId="77777777" w:rsidR="007851AF" w:rsidRPr="00FD61EE" w:rsidRDefault="007851AF" w:rsidP="007851AF">
      <w:pPr>
        <w:spacing w:line="240" w:lineRule="auto"/>
        <w:rPr>
          <w:rFonts w:ascii="Maiandra GD" w:hAnsi="Maiandra GD" w:cstheme="minorHAnsi"/>
          <w:b/>
          <w:i/>
        </w:rPr>
      </w:pPr>
      <w:r w:rsidRPr="00FD61EE">
        <w:rPr>
          <w:rFonts w:ascii="Maiandra GD" w:hAnsi="Maiandra GD" w:cstheme="minorHAnsi"/>
          <w:b/>
          <w:i/>
        </w:rPr>
        <w:t xml:space="preserve">What does the DfE statutory guidance on Relationships Education expect children to know by the time they leave primary school? </w:t>
      </w:r>
    </w:p>
    <w:p w14:paraId="490E5F12" w14:textId="77777777" w:rsidR="007851AF" w:rsidRPr="00FD61EE" w:rsidRDefault="007851AF" w:rsidP="007851AF">
      <w:pPr>
        <w:spacing w:line="240" w:lineRule="auto"/>
        <w:rPr>
          <w:rFonts w:ascii="Maiandra GD" w:hAnsi="Maiandra GD" w:cstheme="minorHAnsi"/>
        </w:rPr>
      </w:pPr>
      <w:r w:rsidRPr="00FD61EE">
        <w:rPr>
          <w:rFonts w:ascii="Maiandra GD" w:hAnsi="Maiandra GD" w:cstheme="minorHAnsi"/>
        </w:rPr>
        <w:t>Relationships Education in primary schools will cover ‘Families and people who care for me’, ‘Caring friendships’, ‘Respectful relationships’, ‘Online relationships’, and ‘Being safe’.</w:t>
      </w:r>
    </w:p>
    <w:p w14:paraId="47621E4A" w14:textId="77777777" w:rsidR="007851AF" w:rsidRPr="00FD61EE" w:rsidRDefault="007851AF" w:rsidP="007851AF">
      <w:pPr>
        <w:spacing w:line="240" w:lineRule="auto"/>
        <w:rPr>
          <w:rFonts w:ascii="Maiandra GD" w:hAnsi="Maiandra GD" w:cstheme="minorHAnsi"/>
        </w:rPr>
      </w:pPr>
      <w:r w:rsidRPr="00FD61EE">
        <w:rPr>
          <w:rFonts w:ascii="Maiandra GD" w:hAnsi="Maiandra GD" w:cstheme="minorHAnsi"/>
        </w:rPr>
        <w:t>The expected outcomes for each of these elements can be found further on in this policy. The way the Jigsaw Programme covers these is explained in the mapping document: Jigsaw 3-11 and Statutory Relationships and Health Education.</w:t>
      </w:r>
    </w:p>
    <w:p w14:paraId="151D7C0E" w14:textId="00A54FBF" w:rsidR="007851AF" w:rsidRDefault="007851AF" w:rsidP="007851AF">
      <w:pPr>
        <w:spacing w:line="240" w:lineRule="auto"/>
        <w:rPr>
          <w:rFonts w:ascii="Maiandra GD" w:hAnsi="Maiandra GD" w:cstheme="minorHAnsi"/>
        </w:rPr>
      </w:pPr>
      <w:r w:rsidRPr="00FD61EE">
        <w:rPr>
          <w:rFonts w:ascii="Maiandra GD" w:hAnsi="Maiandra GD" w:cstheme="minorHAnsi"/>
        </w:rPr>
        <w:t>It is important to explain that whilst the Relationships Puzzle (unit) in Jigsaw covers most of the statutory Relationships Education, some of the outcomes are also taught elsewhere in Jigsaw e.g. the Celebrating Difference Puzzle helps children appreciate that there are many types of family composition and that each is important to the children involved. This holistic approach ensures the learning is reinforced through the year and across the curriculum.</w:t>
      </w:r>
    </w:p>
    <w:p w14:paraId="019ED9E8" w14:textId="77777777" w:rsidR="007851AF" w:rsidRPr="00583153" w:rsidRDefault="007851AF" w:rsidP="007851AF">
      <w:pPr>
        <w:spacing w:line="240" w:lineRule="auto"/>
        <w:rPr>
          <w:rFonts w:ascii="Maiandra GD" w:hAnsi="Maiandra GD" w:cstheme="minorHAnsi"/>
          <w:b/>
          <w:sz w:val="24"/>
          <w:szCs w:val="24"/>
          <w:u w:val="single"/>
        </w:rPr>
      </w:pPr>
      <w:r w:rsidRPr="00583153">
        <w:rPr>
          <w:rFonts w:ascii="Maiandra GD" w:hAnsi="Maiandra GD" w:cstheme="minorHAnsi"/>
          <w:b/>
          <w:sz w:val="24"/>
          <w:szCs w:val="24"/>
          <w:u w:val="single"/>
        </w:rPr>
        <w:t>Health Education</w:t>
      </w:r>
    </w:p>
    <w:p w14:paraId="461A4D6E" w14:textId="77777777" w:rsidR="007851AF" w:rsidRPr="00FD61EE" w:rsidRDefault="007851AF" w:rsidP="007851AF">
      <w:pPr>
        <w:spacing w:line="240" w:lineRule="auto"/>
        <w:rPr>
          <w:rFonts w:ascii="Maiandra GD" w:hAnsi="Maiandra GD" w:cstheme="minorHAnsi"/>
          <w:b/>
          <w:i/>
        </w:rPr>
      </w:pPr>
      <w:r w:rsidRPr="00FD61EE">
        <w:rPr>
          <w:rFonts w:ascii="Maiandra GD" w:hAnsi="Maiandra GD" w:cstheme="minorHAnsi"/>
          <w:b/>
          <w:i/>
        </w:rPr>
        <w:t xml:space="preserve">What does the DfE statutory guidance on Health Education expect children to know by the time they leave primary school? </w:t>
      </w:r>
    </w:p>
    <w:p w14:paraId="283F1F32" w14:textId="77777777" w:rsidR="00E3397E" w:rsidRDefault="007851AF" w:rsidP="007851AF">
      <w:pPr>
        <w:spacing w:line="240" w:lineRule="auto"/>
        <w:rPr>
          <w:rFonts w:ascii="Maiandra GD" w:hAnsi="Maiandra GD" w:cstheme="minorHAnsi"/>
        </w:rPr>
      </w:pPr>
      <w:r w:rsidRPr="00FD61EE">
        <w:rPr>
          <w:rFonts w:ascii="Maiandra GD" w:hAnsi="Maiandra GD" w:cstheme="minorHAnsi"/>
        </w:rPr>
        <w:t>Health Education in primary schools will cover ‘Mental wellbeing’, ‘Internet safety and harms’, Physical health and fitness’, Healthy eating’, ‘Drugs, alcohol and tobacco’, ‘Health and prevention’, ‘Basic First Aid’, ‘Changing adolescent body’.</w:t>
      </w:r>
    </w:p>
    <w:p w14:paraId="3A5DCFAD" w14:textId="189C9144" w:rsidR="007851AF" w:rsidRPr="00FD61EE" w:rsidRDefault="007851AF" w:rsidP="007851AF">
      <w:pPr>
        <w:spacing w:line="240" w:lineRule="auto"/>
        <w:rPr>
          <w:rFonts w:ascii="Maiandra GD" w:hAnsi="Maiandra GD" w:cstheme="minorHAnsi"/>
        </w:rPr>
      </w:pPr>
      <w:r w:rsidRPr="00FD61EE">
        <w:rPr>
          <w:rFonts w:ascii="Maiandra GD" w:hAnsi="Maiandra GD" w:cstheme="minorHAnsi"/>
        </w:rPr>
        <w:t>The expected outcomes for each of these elements can be found further on in this policy. The way the Jigsaw Programme covers these is explained in the mapping document: Jigsaw 3-11 and Statutory Relationships and Health Education.</w:t>
      </w:r>
    </w:p>
    <w:p w14:paraId="3BF4E981" w14:textId="77777777" w:rsidR="007851AF" w:rsidRPr="00FD61EE" w:rsidRDefault="007851AF" w:rsidP="007851AF">
      <w:pPr>
        <w:spacing w:line="240" w:lineRule="auto"/>
        <w:rPr>
          <w:rFonts w:ascii="Maiandra GD" w:hAnsi="Maiandra GD" w:cstheme="minorHAnsi"/>
        </w:rPr>
      </w:pPr>
      <w:r w:rsidRPr="00FD61EE">
        <w:rPr>
          <w:rFonts w:ascii="Maiandra GD" w:hAnsi="Maiandra GD" w:cstheme="minorHAnsi"/>
        </w:rPr>
        <w:lastRenderedPageBreak/>
        <w:t>It is important to explain that whilst the Healthy Me Puzzle (unit) in Jigsaw covers most of the statutory Health Education, some of the outcomes are taught elsewhere in Jigsaw e.g.</w:t>
      </w:r>
      <w:r>
        <w:rPr>
          <w:rFonts w:ascii="Maiandra GD" w:hAnsi="Maiandra GD" w:cstheme="minorHAnsi"/>
        </w:rPr>
        <w:t xml:space="preserve"> </w:t>
      </w:r>
      <w:r w:rsidRPr="00FD61EE">
        <w:rPr>
          <w:rFonts w:ascii="Maiandra GD" w:hAnsi="Maiandra GD" w:cstheme="minorHAnsi"/>
        </w:rPr>
        <w:t>emotional and mental health is nurtured every lesson through the Calm me time, social skills are grown every lesson through the Connect us activity and respect is enhanced through the use of the Jigsaw Charter.</w:t>
      </w:r>
    </w:p>
    <w:p w14:paraId="497D97D9" w14:textId="6772613D" w:rsidR="00E3397E" w:rsidRPr="00422D1B" w:rsidRDefault="007851AF" w:rsidP="00422D1B">
      <w:pPr>
        <w:spacing w:line="240" w:lineRule="auto"/>
        <w:rPr>
          <w:rFonts w:ascii="Maiandra GD" w:hAnsi="Maiandra GD" w:cstheme="minorHAnsi"/>
        </w:rPr>
      </w:pPr>
      <w:r w:rsidRPr="007851AF">
        <w:rPr>
          <w:rFonts w:ascii="Maiandra GD" w:hAnsi="Maiandra GD" w:cstheme="minorHAnsi"/>
        </w:rPr>
        <w:t xml:space="preserve">Also, teaching children about puberty is now a statutory requirement which sits within the Health Education part of the DfE guidance within the ‘Changing adolescent body’ strand, and </w:t>
      </w:r>
      <w:r w:rsidR="00422D1B">
        <w:rPr>
          <w:rFonts w:ascii="Maiandra GD" w:hAnsi="Maiandra GD" w:cstheme="minorHAnsi"/>
        </w:rPr>
        <w:t>is covered within our RSE curriculum.</w:t>
      </w:r>
      <w:r w:rsidRPr="007851AF">
        <w:rPr>
          <w:rFonts w:ascii="Maiandra GD" w:hAnsi="Maiandra GD" w:cstheme="minorHAnsi"/>
        </w:rPr>
        <w:t xml:space="preserve"> </w:t>
      </w:r>
    </w:p>
    <w:p w14:paraId="2BE65B6B" w14:textId="77777777" w:rsidR="00A7187B" w:rsidRPr="008C1174" w:rsidRDefault="00A7187B" w:rsidP="00A7187B">
      <w:pPr>
        <w:rPr>
          <w:rFonts w:ascii="Maiandra GD" w:hAnsi="Maiandra GD" w:cstheme="minorHAnsi"/>
          <w:b/>
          <w:u w:val="single"/>
        </w:rPr>
      </w:pPr>
      <w:r w:rsidRPr="008C1174">
        <w:rPr>
          <w:rFonts w:ascii="Maiandra GD" w:hAnsi="Maiandra GD" w:cstheme="minorHAnsi"/>
          <w:b/>
          <w:u w:val="single"/>
        </w:rPr>
        <w:t>Working with parents and carers</w:t>
      </w:r>
    </w:p>
    <w:p w14:paraId="1F66916F" w14:textId="604835A9" w:rsidR="008C1174" w:rsidRPr="008C1174" w:rsidRDefault="00A7187B" w:rsidP="008C1174">
      <w:pPr>
        <w:autoSpaceDE w:val="0"/>
        <w:autoSpaceDN w:val="0"/>
        <w:adjustRightInd w:val="0"/>
        <w:spacing w:after="0" w:line="240" w:lineRule="auto"/>
        <w:rPr>
          <w:rFonts w:ascii="Maiandra GD" w:hAnsi="Maiandra GD" w:cstheme="minorHAnsi"/>
        </w:rPr>
      </w:pPr>
      <w:r w:rsidRPr="00973F9F">
        <w:rPr>
          <w:rFonts w:ascii="Maiandra GD" w:hAnsi="Maiandra GD" w:cstheme="minorHAnsi"/>
        </w:rPr>
        <w:t>The government guidance on SRE (DfEE 2000) emphasises the importance of schools working in partnership with parents and carers. Under current legislation schools should enable parents/carers to exercise their right to withdraw their children (until the age of 19) from any school RSE taught outside National Curriculum Science (Education Act 1996). This applies to maintained primary and secondary schools and includes pupils attending a sixth form that is part of a school. It does not apply to sixth form colleges and further education colleges. Parents/carers have a legal right to see the school RSE policy and to be given a copy of it (Education Act 1996). Parents/carers should also be aware that schools are legally required to provide a broad and balanced curriculum. Sex and relationships topics can arise incidentally in other subjects, such as Science, and it is not possible to withdraw pupils from these relatively limited and often unplanned discussions.</w:t>
      </w:r>
      <w:r w:rsidR="008C1174" w:rsidRPr="008C1174">
        <w:t xml:space="preserve"> </w:t>
      </w:r>
      <w:r w:rsidR="008C1174" w:rsidRPr="008C1174">
        <w:rPr>
          <w:rFonts w:ascii="Maiandra GD" w:hAnsi="Maiandra GD" w:cstheme="minorHAnsi"/>
        </w:rPr>
        <w:t>“Parents have the right to request that their child be withdrawn from some or all of sex education delivered as part of statutory Relationships and Sex Education” DfE Guidance p.17</w:t>
      </w:r>
    </w:p>
    <w:p w14:paraId="3F4DDB15" w14:textId="5CBE64F5" w:rsidR="00A7187B" w:rsidRPr="008C1174" w:rsidRDefault="008C1174" w:rsidP="00792231">
      <w:pPr>
        <w:spacing w:line="240" w:lineRule="auto"/>
        <w:rPr>
          <w:rFonts w:ascii="Maiandra GD" w:hAnsi="Maiandra GD" w:cstheme="minorHAnsi"/>
          <w:bCs/>
          <w:iCs/>
        </w:rPr>
      </w:pPr>
      <w:r w:rsidRPr="008C1174">
        <w:rPr>
          <w:rFonts w:ascii="Maiandra GD" w:hAnsi="Maiandra GD" w:cstheme="minorHAnsi"/>
        </w:rPr>
        <w:t xml:space="preserve">At </w:t>
      </w:r>
      <w:r>
        <w:rPr>
          <w:rFonts w:ascii="Maiandra GD" w:hAnsi="Maiandra GD" w:cstheme="minorHAnsi"/>
        </w:rPr>
        <w:t>St Joseph’s</w:t>
      </w:r>
      <w:r w:rsidRPr="008C1174">
        <w:rPr>
          <w:rFonts w:ascii="Maiandra GD" w:hAnsi="Maiandra GD" w:cstheme="minorHAnsi"/>
        </w:rPr>
        <w:t xml:space="preserve">, puberty </w:t>
      </w:r>
      <w:r w:rsidR="00240051">
        <w:rPr>
          <w:rFonts w:ascii="Maiandra GD" w:hAnsi="Maiandra GD" w:cstheme="minorHAnsi"/>
        </w:rPr>
        <w:t xml:space="preserve">and sex education </w:t>
      </w:r>
      <w:r w:rsidRPr="008C1174">
        <w:rPr>
          <w:rFonts w:ascii="Maiandra GD" w:hAnsi="Maiandra GD" w:cstheme="minorHAnsi"/>
        </w:rPr>
        <w:t xml:space="preserve">is taught as a statutory requirement of Health Education and </w:t>
      </w:r>
      <w:r w:rsidR="00792231">
        <w:rPr>
          <w:rFonts w:ascii="Maiandra GD" w:hAnsi="Maiandra GD" w:cstheme="minorHAnsi"/>
        </w:rPr>
        <w:t xml:space="preserve">is predominantly </w:t>
      </w:r>
      <w:r w:rsidRPr="008C1174">
        <w:rPr>
          <w:rFonts w:ascii="Maiandra GD" w:hAnsi="Maiandra GD" w:cstheme="minorHAnsi"/>
        </w:rPr>
        <w:t xml:space="preserve">covered by our </w:t>
      </w:r>
      <w:r w:rsidR="00240051">
        <w:rPr>
          <w:rFonts w:ascii="Maiandra GD" w:hAnsi="Maiandra GD" w:cstheme="minorHAnsi"/>
        </w:rPr>
        <w:t xml:space="preserve">RSE TenTen programme with some elements of the </w:t>
      </w:r>
      <w:r w:rsidRPr="008C1174">
        <w:rPr>
          <w:rFonts w:ascii="Maiandra GD" w:hAnsi="Maiandra GD" w:cstheme="minorHAnsi"/>
        </w:rPr>
        <w:t xml:space="preserve">Jigsaw PSHE Programme in the ‘Changing Me’ Puzzle (unit). We conclude that sex education refers to Human </w:t>
      </w:r>
      <w:proofErr w:type="gramStart"/>
      <w:r w:rsidRPr="008C1174">
        <w:rPr>
          <w:rFonts w:ascii="Maiandra GD" w:hAnsi="Maiandra GD" w:cstheme="minorHAnsi"/>
        </w:rPr>
        <w:t>Reproduction, and</w:t>
      </w:r>
      <w:proofErr w:type="gramEnd"/>
      <w:r w:rsidRPr="008C1174">
        <w:rPr>
          <w:rFonts w:ascii="Maiandra GD" w:hAnsi="Maiandra GD" w:cstheme="minorHAnsi"/>
        </w:rPr>
        <w:t xml:space="preserve"> therefore inform parents of their right to request their </w:t>
      </w:r>
      <w:r w:rsidR="00792231">
        <w:rPr>
          <w:rFonts w:ascii="Maiandra GD" w:hAnsi="Maiandra GD" w:cstheme="minorHAnsi"/>
        </w:rPr>
        <w:t>child be withdrawn from the PSHE/RSE</w:t>
      </w:r>
      <w:r w:rsidRPr="008C1174">
        <w:rPr>
          <w:rFonts w:ascii="Maiandra GD" w:hAnsi="Maiandra GD" w:cstheme="minorHAnsi"/>
        </w:rPr>
        <w:t xml:space="preserve"> lessons that explicitly teach </w:t>
      </w:r>
      <w:r w:rsidR="00792231">
        <w:rPr>
          <w:rFonts w:ascii="Maiandra GD" w:hAnsi="Maiandra GD" w:cstheme="minorHAnsi"/>
        </w:rPr>
        <w:t>this.</w:t>
      </w:r>
    </w:p>
    <w:p w14:paraId="6333C7CA" w14:textId="65CFFDCB" w:rsidR="00A7187B" w:rsidRPr="00973F9F" w:rsidRDefault="00A7187B" w:rsidP="00A7187B">
      <w:pPr>
        <w:autoSpaceDE w:val="0"/>
        <w:autoSpaceDN w:val="0"/>
        <w:adjustRightInd w:val="0"/>
        <w:spacing w:after="0" w:line="240" w:lineRule="auto"/>
        <w:rPr>
          <w:rFonts w:ascii="Maiandra GD" w:hAnsi="Maiandra GD" w:cstheme="minorHAnsi"/>
        </w:rPr>
      </w:pPr>
      <w:r>
        <w:rPr>
          <w:rFonts w:ascii="Maiandra GD" w:hAnsi="Maiandra GD" w:cstheme="minorHAnsi"/>
        </w:rPr>
        <w:t xml:space="preserve">All parents are told </w:t>
      </w:r>
      <w:r w:rsidR="00792231">
        <w:rPr>
          <w:rFonts w:ascii="Maiandra GD" w:hAnsi="Maiandra GD" w:cstheme="minorHAnsi"/>
        </w:rPr>
        <w:t>about the</w:t>
      </w:r>
      <w:r>
        <w:rPr>
          <w:rFonts w:ascii="Maiandra GD" w:hAnsi="Maiandra GD" w:cstheme="minorHAnsi"/>
        </w:rPr>
        <w:t xml:space="preserve"> full content of </w:t>
      </w:r>
      <w:r w:rsidR="00792231">
        <w:rPr>
          <w:rFonts w:ascii="Maiandra GD" w:hAnsi="Maiandra GD" w:cstheme="minorHAnsi"/>
        </w:rPr>
        <w:t xml:space="preserve">these </w:t>
      </w:r>
      <w:r>
        <w:rPr>
          <w:rFonts w:ascii="Maiandra GD" w:hAnsi="Maiandra GD" w:cstheme="minorHAnsi"/>
        </w:rPr>
        <w:t xml:space="preserve">lessons. A specific SRE letter goes out to all parents. </w:t>
      </w:r>
    </w:p>
    <w:p w14:paraId="548486EB" w14:textId="77777777" w:rsidR="00A7187B" w:rsidRPr="00973F9F" w:rsidRDefault="00A7187B" w:rsidP="00A7187B">
      <w:pPr>
        <w:spacing w:line="240" w:lineRule="auto"/>
        <w:rPr>
          <w:rFonts w:ascii="Maiandra GD" w:hAnsi="Maiandra GD" w:cstheme="minorHAnsi"/>
        </w:rPr>
      </w:pPr>
    </w:p>
    <w:p w14:paraId="7B38CCD8" w14:textId="77777777" w:rsidR="00A7187B" w:rsidRPr="00061A02" w:rsidRDefault="00A7187B" w:rsidP="00A7187B">
      <w:pPr>
        <w:rPr>
          <w:rFonts w:ascii="Maiandra GD" w:hAnsi="Maiandra GD" w:cstheme="minorHAnsi"/>
          <w:b/>
          <w:u w:val="single"/>
        </w:rPr>
      </w:pPr>
      <w:r w:rsidRPr="00061A02">
        <w:rPr>
          <w:rFonts w:ascii="Maiandra GD" w:hAnsi="Maiandra GD" w:cstheme="minorHAnsi"/>
          <w:b/>
          <w:u w:val="single"/>
        </w:rPr>
        <w:t>Drug and Alcohol Education</w:t>
      </w:r>
    </w:p>
    <w:p w14:paraId="4D1774C0" w14:textId="77777777" w:rsidR="00A7187B" w:rsidRPr="00973F9F" w:rsidRDefault="00A7187B" w:rsidP="00A7187B">
      <w:pPr>
        <w:spacing w:line="240" w:lineRule="auto"/>
        <w:rPr>
          <w:rFonts w:ascii="Maiandra GD" w:hAnsi="Maiandra GD" w:cstheme="minorHAnsi"/>
        </w:rPr>
      </w:pPr>
      <w:r w:rsidRPr="00973F9F">
        <w:rPr>
          <w:rFonts w:ascii="Maiandra GD" w:hAnsi="Maiandra GD" w:cstheme="minorHAnsi"/>
        </w:rPr>
        <w:t>Definition of ‘Drugs’:</w:t>
      </w:r>
    </w:p>
    <w:p w14:paraId="17E6D460" w14:textId="77777777" w:rsidR="00A7187B" w:rsidRPr="00973F9F" w:rsidRDefault="00A7187B" w:rsidP="00A7187B">
      <w:pPr>
        <w:spacing w:line="240" w:lineRule="auto"/>
        <w:rPr>
          <w:rFonts w:ascii="Maiandra GD" w:hAnsi="Maiandra GD" w:cstheme="minorHAnsi"/>
        </w:rPr>
      </w:pPr>
      <w:r w:rsidRPr="00973F9F">
        <w:rPr>
          <w:rFonts w:ascii="Maiandra GD" w:hAnsi="Maiandra GD" w:cstheme="minorHAnsi"/>
        </w:rPr>
        <w:t>This policy uses the definition that a drug is: ‘A substance people take to change the way they feel, think or behave’ (United Nations Office on Drugs and Crime). The term ‘Drugs’ includes</w:t>
      </w:r>
    </w:p>
    <w:p w14:paraId="0D6E2C90" w14:textId="77777777" w:rsidR="00A7187B" w:rsidRPr="00973F9F" w:rsidRDefault="00A7187B" w:rsidP="00A7187B">
      <w:pPr>
        <w:numPr>
          <w:ilvl w:val="0"/>
          <w:numId w:val="16"/>
        </w:numPr>
        <w:spacing w:after="0" w:line="240" w:lineRule="auto"/>
        <w:rPr>
          <w:rFonts w:ascii="Maiandra GD" w:hAnsi="Maiandra GD" w:cstheme="minorHAnsi"/>
        </w:rPr>
      </w:pPr>
      <w:r w:rsidRPr="00973F9F">
        <w:rPr>
          <w:rFonts w:ascii="Maiandra GD" w:hAnsi="Maiandra GD" w:cstheme="minorHAnsi"/>
        </w:rPr>
        <w:t>All illegal drugs</w:t>
      </w:r>
    </w:p>
    <w:p w14:paraId="56B040F1" w14:textId="77777777" w:rsidR="00A7187B" w:rsidRPr="00973F9F" w:rsidRDefault="00A7187B" w:rsidP="00A7187B">
      <w:pPr>
        <w:numPr>
          <w:ilvl w:val="0"/>
          <w:numId w:val="16"/>
        </w:numPr>
        <w:spacing w:after="0" w:line="240" w:lineRule="auto"/>
        <w:rPr>
          <w:rFonts w:ascii="Maiandra GD" w:hAnsi="Maiandra GD" w:cstheme="minorHAnsi"/>
        </w:rPr>
      </w:pPr>
      <w:r w:rsidRPr="00973F9F">
        <w:rPr>
          <w:rFonts w:ascii="Maiandra GD" w:hAnsi="Maiandra GD" w:cstheme="minorHAnsi"/>
        </w:rPr>
        <w:t>All legal drugs including alcohol, tobacco and volatile substances which can be inhaled</w:t>
      </w:r>
    </w:p>
    <w:p w14:paraId="42B832F8" w14:textId="77777777" w:rsidR="00A7187B" w:rsidRPr="00973F9F" w:rsidRDefault="00A7187B" w:rsidP="00A7187B">
      <w:pPr>
        <w:numPr>
          <w:ilvl w:val="0"/>
          <w:numId w:val="16"/>
        </w:numPr>
        <w:spacing w:after="0" w:line="240" w:lineRule="auto"/>
        <w:rPr>
          <w:rFonts w:ascii="Maiandra GD" w:hAnsi="Maiandra GD" w:cstheme="minorHAnsi"/>
        </w:rPr>
      </w:pPr>
      <w:r w:rsidRPr="00973F9F">
        <w:rPr>
          <w:rFonts w:ascii="Maiandra GD" w:hAnsi="Maiandra GD" w:cstheme="minorHAnsi"/>
        </w:rPr>
        <w:t xml:space="preserve">All </w:t>
      </w:r>
      <w:proofErr w:type="gramStart"/>
      <w:r w:rsidRPr="00973F9F">
        <w:rPr>
          <w:rFonts w:ascii="Maiandra GD" w:hAnsi="Maiandra GD" w:cstheme="minorHAnsi"/>
        </w:rPr>
        <w:t>over-the-counter</w:t>
      </w:r>
      <w:proofErr w:type="gramEnd"/>
      <w:r w:rsidRPr="00973F9F">
        <w:rPr>
          <w:rFonts w:ascii="Maiandra GD" w:hAnsi="Maiandra GD" w:cstheme="minorHAnsi"/>
        </w:rPr>
        <w:t xml:space="preserve"> and prescription medicines </w:t>
      </w:r>
    </w:p>
    <w:p w14:paraId="2F8830A2" w14:textId="77777777" w:rsidR="00A7187B" w:rsidRPr="00973F9F" w:rsidRDefault="00A7187B" w:rsidP="00A7187B">
      <w:pPr>
        <w:spacing w:line="240" w:lineRule="auto"/>
        <w:rPr>
          <w:rFonts w:ascii="Maiandra GD" w:hAnsi="Maiandra GD" w:cstheme="minorHAnsi"/>
        </w:rPr>
      </w:pPr>
    </w:p>
    <w:p w14:paraId="16BE76D8" w14:textId="77777777" w:rsidR="00A7187B" w:rsidRPr="00973F9F" w:rsidRDefault="00A7187B" w:rsidP="00A7187B">
      <w:pPr>
        <w:spacing w:line="240" w:lineRule="auto"/>
        <w:rPr>
          <w:rFonts w:ascii="Maiandra GD" w:hAnsi="Maiandra GD" w:cstheme="minorHAnsi"/>
        </w:rPr>
      </w:pPr>
      <w:r w:rsidRPr="00973F9F">
        <w:rPr>
          <w:rFonts w:ascii="Maiandra GD" w:hAnsi="Maiandra GD" w:cstheme="minorHAnsi"/>
        </w:rPr>
        <w:t>Effective Drug and Alcohol Education can make a significant contribution to the development of the personal skills needed by pupils as they grow up.  It also enables young people to make responsible and informed decisions about their health and well-being.</w:t>
      </w:r>
    </w:p>
    <w:p w14:paraId="2E712092" w14:textId="77777777" w:rsidR="00A7187B" w:rsidRPr="00973F9F" w:rsidRDefault="00A7187B" w:rsidP="00A7187B">
      <w:pPr>
        <w:pStyle w:val="Heading1"/>
        <w:spacing w:line="240" w:lineRule="auto"/>
        <w:rPr>
          <w:rFonts w:ascii="Maiandra GD" w:eastAsiaTheme="minorHAnsi" w:hAnsi="Maiandra GD" w:cstheme="minorHAnsi"/>
          <w:color w:val="auto"/>
          <w:sz w:val="22"/>
          <w:szCs w:val="22"/>
        </w:rPr>
      </w:pPr>
      <w:r w:rsidRPr="00973F9F">
        <w:rPr>
          <w:rFonts w:ascii="Maiandra GD" w:eastAsiaTheme="minorHAnsi" w:hAnsi="Maiandra GD" w:cstheme="minorHAnsi"/>
          <w:color w:val="auto"/>
          <w:sz w:val="22"/>
          <w:szCs w:val="22"/>
        </w:rPr>
        <w:t>The Drug and Alcohol Education programme at our school reflects the school ethos and demonstrates and encourages the following values. For example:</w:t>
      </w:r>
    </w:p>
    <w:p w14:paraId="44FB411A" w14:textId="77777777" w:rsidR="00A7187B" w:rsidRPr="00973F9F" w:rsidRDefault="00A7187B" w:rsidP="00A7187B">
      <w:pPr>
        <w:numPr>
          <w:ilvl w:val="0"/>
          <w:numId w:val="15"/>
        </w:numPr>
        <w:spacing w:after="0" w:line="240" w:lineRule="auto"/>
        <w:rPr>
          <w:rFonts w:ascii="Maiandra GD" w:hAnsi="Maiandra GD" w:cstheme="minorHAnsi"/>
          <w:iCs/>
        </w:rPr>
      </w:pPr>
      <w:r w:rsidRPr="00973F9F">
        <w:rPr>
          <w:rFonts w:ascii="Maiandra GD" w:hAnsi="Maiandra GD" w:cstheme="minorHAnsi"/>
          <w:iCs/>
        </w:rPr>
        <w:t>Respect for self</w:t>
      </w:r>
    </w:p>
    <w:p w14:paraId="75FD67E5" w14:textId="77777777" w:rsidR="00A7187B" w:rsidRPr="00973F9F" w:rsidRDefault="00A7187B" w:rsidP="00A7187B">
      <w:pPr>
        <w:numPr>
          <w:ilvl w:val="0"/>
          <w:numId w:val="15"/>
        </w:numPr>
        <w:spacing w:after="0" w:line="240" w:lineRule="auto"/>
        <w:rPr>
          <w:rFonts w:ascii="Maiandra GD" w:hAnsi="Maiandra GD" w:cstheme="minorHAnsi"/>
          <w:iCs/>
        </w:rPr>
      </w:pPr>
      <w:r w:rsidRPr="00973F9F">
        <w:rPr>
          <w:rFonts w:ascii="Maiandra GD" w:hAnsi="Maiandra GD" w:cstheme="minorHAnsi"/>
          <w:iCs/>
        </w:rPr>
        <w:lastRenderedPageBreak/>
        <w:t>Respect for others</w:t>
      </w:r>
    </w:p>
    <w:p w14:paraId="1587BA26" w14:textId="77777777" w:rsidR="00A7187B" w:rsidRPr="00973F9F" w:rsidRDefault="00A7187B" w:rsidP="00A7187B">
      <w:pPr>
        <w:numPr>
          <w:ilvl w:val="0"/>
          <w:numId w:val="15"/>
        </w:numPr>
        <w:spacing w:after="0" w:line="240" w:lineRule="auto"/>
        <w:rPr>
          <w:rFonts w:ascii="Maiandra GD" w:hAnsi="Maiandra GD" w:cstheme="minorHAnsi"/>
          <w:iCs/>
        </w:rPr>
      </w:pPr>
      <w:r w:rsidRPr="00973F9F">
        <w:rPr>
          <w:rFonts w:ascii="Maiandra GD" w:hAnsi="Maiandra GD" w:cstheme="minorHAnsi"/>
          <w:iCs/>
        </w:rPr>
        <w:t>Responsibility for their own actions</w:t>
      </w:r>
    </w:p>
    <w:p w14:paraId="12FD0452" w14:textId="77777777" w:rsidR="00A7187B" w:rsidRPr="00973F9F" w:rsidRDefault="00A7187B" w:rsidP="00A7187B">
      <w:pPr>
        <w:numPr>
          <w:ilvl w:val="0"/>
          <w:numId w:val="15"/>
        </w:numPr>
        <w:spacing w:after="0" w:line="240" w:lineRule="auto"/>
        <w:rPr>
          <w:rFonts w:ascii="Maiandra GD" w:hAnsi="Maiandra GD" w:cstheme="minorHAnsi"/>
          <w:iCs/>
        </w:rPr>
      </w:pPr>
      <w:r w:rsidRPr="00973F9F">
        <w:rPr>
          <w:rFonts w:ascii="Maiandra GD" w:hAnsi="Maiandra GD" w:cstheme="minorHAnsi"/>
          <w:iCs/>
        </w:rPr>
        <w:t>Responsibility for their family, friends, schools and wider community</w:t>
      </w:r>
    </w:p>
    <w:p w14:paraId="0F9B8054" w14:textId="77777777" w:rsidR="00A7187B" w:rsidRPr="00973F9F" w:rsidRDefault="00A7187B" w:rsidP="00A7187B">
      <w:pPr>
        <w:spacing w:line="240" w:lineRule="auto"/>
        <w:rPr>
          <w:rFonts w:ascii="Maiandra GD" w:hAnsi="Maiandra GD" w:cstheme="minorHAnsi"/>
        </w:rPr>
      </w:pPr>
    </w:p>
    <w:p w14:paraId="5B96D561" w14:textId="77777777" w:rsidR="00A7187B" w:rsidRPr="00B66EB7" w:rsidRDefault="00A7187B" w:rsidP="00A7187B">
      <w:pPr>
        <w:rPr>
          <w:rFonts w:ascii="Maiandra GD" w:hAnsi="Maiandra GD" w:cstheme="minorHAnsi"/>
          <w:u w:val="single"/>
        </w:rPr>
      </w:pPr>
      <w:r w:rsidRPr="00B66EB7">
        <w:rPr>
          <w:rFonts w:ascii="Maiandra GD" w:hAnsi="Maiandra GD" w:cstheme="minorHAnsi"/>
          <w:b/>
          <w:u w:val="single"/>
        </w:rPr>
        <w:t>Jigsaw Drug and Alcohol Education Content</w:t>
      </w:r>
    </w:p>
    <w:p w14:paraId="4484D34A" w14:textId="77777777" w:rsidR="00A7187B" w:rsidRPr="00973F9F" w:rsidRDefault="00A7187B" w:rsidP="00A7187B">
      <w:pPr>
        <w:rPr>
          <w:rFonts w:ascii="Maiandra GD" w:hAnsi="Maiandra GD" w:cstheme="minorHAnsi"/>
        </w:rPr>
      </w:pPr>
      <w:r w:rsidRPr="00973F9F">
        <w:rPr>
          <w:rFonts w:ascii="Maiandra GD" w:hAnsi="Maiandra GD" w:cstheme="minorHAnsi"/>
        </w:rPr>
        <w:t>The grid below shows specific Drug and Alcohol Education learning intentions for each year group in the ‘Healthy Me’ Puzzle.</w:t>
      </w:r>
    </w:p>
    <w:tbl>
      <w:tblPr>
        <w:tblStyle w:val="PlainTable51"/>
        <w:tblW w:w="0" w:type="auto"/>
        <w:tblLook w:val="04A0" w:firstRow="1" w:lastRow="0" w:firstColumn="1" w:lastColumn="0" w:noHBand="0" w:noVBand="1"/>
      </w:tblPr>
      <w:tblGrid>
        <w:gridCol w:w="988"/>
        <w:gridCol w:w="1701"/>
        <w:gridCol w:w="6327"/>
      </w:tblGrid>
      <w:tr w:rsidR="00A7187B" w:rsidRPr="00973F9F" w14:paraId="0EF33988" w14:textId="77777777" w:rsidTr="00FF5A1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88" w:type="dxa"/>
          </w:tcPr>
          <w:p w14:paraId="36AA8AAF" w14:textId="77777777" w:rsidR="00A7187B" w:rsidRPr="00973F9F" w:rsidRDefault="00A7187B" w:rsidP="00FF5A16">
            <w:pPr>
              <w:jc w:val="center"/>
              <w:rPr>
                <w:rFonts w:ascii="Maiandra GD" w:hAnsi="Maiandra GD" w:cstheme="minorHAnsi"/>
                <w:b/>
                <w:bCs/>
                <w:sz w:val="22"/>
              </w:rPr>
            </w:pPr>
            <w:r w:rsidRPr="00973F9F">
              <w:rPr>
                <w:rFonts w:ascii="Maiandra GD" w:hAnsi="Maiandra GD" w:cstheme="minorHAnsi"/>
                <w:b/>
                <w:bCs/>
                <w:sz w:val="22"/>
              </w:rPr>
              <w:t>Year Group</w:t>
            </w:r>
          </w:p>
        </w:tc>
        <w:tc>
          <w:tcPr>
            <w:tcW w:w="1701" w:type="dxa"/>
          </w:tcPr>
          <w:p w14:paraId="47973C62" w14:textId="77777777" w:rsidR="00A7187B" w:rsidRPr="00973F9F" w:rsidRDefault="00A7187B" w:rsidP="00FF5A16">
            <w:pPr>
              <w:jc w:val="center"/>
              <w:cnfStyle w:val="100000000000" w:firstRow="1" w:lastRow="0" w:firstColumn="0" w:lastColumn="0" w:oddVBand="0" w:evenVBand="0" w:oddHBand="0" w:evenHBand="0" w:firstRowFirstColumn="0" w:firstRowLastColumn="0" w:lastRowFirstColumn="0" w:lastRowLastColumn="0"/>
              <w:rPr>
                <w:rFonts w:ascii="Maiandra GD" w:hAnsi="Maiandra GD" w:cstheme="minorHAnsi"/>
                <w:b/>
                <w:bCs/>
                <w:sz w:val="22"/>
              </w:rPr>
            </w:pPr>
            <w:r w:rsidRPr="00973F9F">
              <w:rPr>
                <w:rFonts w:ascii="Maiandra GD" w:hAnsi="Maiandra GD" w:cstheme="minorHAnsi"/>
                <w:b/>
                <w:bCs/>
                <w:sz w:val="22"/>
              </w:rPr>
              <w:t>Piece Number and Name</w:t>
            </w:r>
          </w:p>
        </w:tc>
        <w:tc>
          <w:tcPr>
            <w:tcW w:w="6327" w:type="dxa"/>
          </w:tcPr>
          <w:p w14:paraId="0FF44928" w14:textId="77777777" w:rsidR="00A7187B" w:rsidRPr="00973F9F" w:rsidRDefault="00A7187B" w:rsidP="00FF5A16">
            <w:pPr>
              <w:jc w:val="center"/>
              <w:cnfStyle w:val="100000000000" w:firstRow="1" w:lastRow="0" w:firstColumn="0" w:lastColumn="0" w:oddVBand="0" w:evenVBand="0" w:oddHBand="0" w:evenHBand="0" w:firstRowFirstColumn="0" w:firstRowLastColumn="0" w:lastRowFirstColumn="0" w:lastRowLastColumn="0"/>
              <w:rPr>
                <w:rFonts w:ascii="Maiandra GD" w:hAnsi="Maiandra GD" w:cstheme="minorHAnsi"/>
                <w:b/>
                <w:bCs/>
                <w:sz w:val="22"/>
              </w:rPr>
            </w:pPr>
            <w:r w:rsidRPr="00973F9F">
              <w:rPr>
                <w:rFonts w:ascii="Maiandra GD" w:hAnsi="Maiandra GD" w:cstheme="minorHAnsi"/>
                <w:b/>
                <w:bCs/>
                <w:sz w:val="22"/>
              </w:rPr>
              <w:t>Learning Intentions</w:t>
            </w:r>
          </w:p>
          <w:p w14:paraId="29A736EF" w14:textId="77777777" w:rsidR="00A7187B" w:rsidRPr="00973F9F" w:rsidRDefault="00A7187B" w:rsidP="00FF5A16">
            <w:pPr>
              <w:jc w:val="center"/>
              <w:cnfStyle w:val="100000000000" w:firstRow="1" w:lastRow="0" w:firstColumn="0" w:lastColumn="0" w:oddVBand="0" w:evenVBand="0" w:oddHBand="0" w:evenHBand="0" w:firstRowFirstColumn="0" w:firstRowLastColumn="0" w:lastRowFirstColumn="0" w:lastRowLastColumn="0"/>
              <w:rPr>
                <w:rFonts w:ascii="Maiandra GD" w:hAnsi="Maiandra GD" w:cstheme="minorHAnsi"/>
                <w:b/>
                <w:bCs/>
                <w:sz w:val="22"/>
              </w:rPr>
            </w:pPr>
            <w:r w:rsidRPr="00973F9F">
              <w:rPr>
                <w:rFonts w:ascii="Maiandra GD" w:hAnsi="Maiandra GD" w:cstheme="minorHAnsi"/>
                <w:b/>
                <w:sz w:val="22"/>
              </w:rPr>
              <w:t xml:space="preserve">‘Pupils will be able to…’ </w:t>
            </w:r>
          </w:p>
        </w:tc>
      </w:tr>
      <w:tr w:rsidR="00A7187B" w:rsidRPr="00973F9F" w14:paraId="6A3990C6" w14:textId="77777777" w:rsidTr="00FF5A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23F2CD8E" w14:textId="77777777" w:rsidR="00A7187B" w:rsidRPr="00973F9F" w:rsidRDefault="00A7187B" w:rsidP="00FF5A16">
            <w:pPr>
              <w:jc w:val="center"/>
              <w:rPr>
                <w:rFonts w:ascii="Maiandra GD" w:hAnsi="Maiandra GD" w:cstheme="minorHAnsi"/>
                <w:bCs/>
                <w:sz w:val="22"/>
              </w:rPr>
            </w:pPr>
            <w:r w:rsidRPr="00973F9F">
              <w:rPr>
                <w:rFonts w:ascii="Maiandra GD" w:hAnsi="Maiandra GD" w:cstheme="minorHAnsi"/>
                <w:bCs/>
                <w:sz w:val="22"/>
              </w:rPr>
              <w:t>2</w:t>
            </w:r>
          </w:p>
        </w:tc>
        <w:tc>
          <w:tcPr>
            <w:tcW w:w="1701" w:type="dxa"/>
          </w:tcPr>
          <w:p w14:paraId="34C48E70" w14:textId="77777777" w:rsidR="00A7187B" w:rsidRPr="00973F9F" w:rsidRDefault="00A7187B" w:rsidP="00FF5A16">
            <w:pPr>
              <w:cnfStyle w:val="000000100000" w:firstRow="0" w:lastRow="0" w:firstColumn="0" w:lastColumn="0" w:oddVBand="0" w:evenVBand="0" w:oddHBand="1" w:evenHBand="0" w:firstRowFirstColumn="0" w:firstRowLastColumn="0" w:lastRowFirstColumn="0" w:lastRowLastColumn="0"/>
              <w:rPr>
                <w:rFonts w:ascii="Maiandra GD" w:hAnsi="Maiandra GD" w:cstheme="minorHAnsi"/>
                <w:bCs/>
              </w:rPr>
            </w:pPr>
            <w:r w:rsidRPr="00973F9F">
              <w:rPr>
                <w:rFonts w:ascii="Maiandra GD" w:hAnsi="Maiandra GD" w:cstheme="minorHAnsi"/>
                <w:bCs/>
              </w:rPr>
              <w:t>Piece 3</w:t>
            </w:r>
          </w:p>
          <w:p w14:paraId="73992DF5" w14:textId="77777777" w:rsidR="00A7187B" w:rsidRPr="00973F9F" w:rsidRDefault="00A7187B" w:rsidP="00FF5A16">
            <w:pPr>
              <w:cnfStyle w:val="000000100000" w:firstRow="0" w:lastRow="0" w:firstColumn="0" w:lastColumn="0" w:oddVBand="0" w:evenVBand="0" w:oddHBand="1" w:evenHBand="0" w:firstRowFirstColumn="0" w:firstRowLastColumn="0" w:lastRowFirstColumn="0" w:lastRowLastColumn="0"/>
              <w:rPr>
                <w:rFonts w:ascii="Maiandra GD" w:hAnsi="Maiandra GD" w:cstheme="minorHAnsi"/>
                <w:bCs/>
              </w:rPr>
            </w:pPr>
            <w:r w:rsidRPr="00973F9F">
              <w:rPr>
                <w:rFonts w:ascii="Maiandra GD" w:hAnsi="Maiandra GD" w:cstheme="minorHAnsi"/>
                <w:bCs/>
              </w:rPr>
              <w:t>Medicine Safety</w:t>
            </w:r>
          </w:p>
        </w:tc>
        <w:tc>
          <w:tcPr>
            <w:tcW w:w="6327" w:type="dxa"/>
          </w:tcPr>
          <w:p w14:paraId="568516F3" w14:textId="77777777" w:rsidR="00A7187B" w:rsidRPr="00973F9F" w:rsidRDefault="00A7187B" w:rsidP="00FF5A16">
            <w:pPr>
              <w:cnfStyle w:val="000000100000" w:firstRow="0" w:lastRow="0" w:firstColumn="0" w:lastColumn="0" w:oddVBand="0" w:evenVBand="0" w:oddHBand="1" w:evenHBand="0" w:firstRowFirstColumn="0" w:firstRowLastColumn="0" w:lastRowFirstColumn="0" w:lastRowLastColumn="0"/>
              <w:rPr>
                <w:rFonts w:ascii="Maiandra GD" w:hAnsi="Maiandra GD" w:cstheme="minorHAnsi"/>
              </w:rPr>
            </w:pPr>
            <w:r w:rsidRPr="00973F9F">
              <w:rPr>
                <w:rFonts w:ascii="Maiandra GD" w:hAnsi="Maiandra GD" w:cstheme="minorHAnsi"/>
              </w:rPr>
              <w:t>understand how medicines work in my body and how important it is to use them safely</w:t>
            </w:r>
          </w:p>
          <w:p w14:paraId="4ACE475C" w14:textId="77777777" w:rsidR="00A7187B" w:rsidRPr="00973F9F" w:rsidRDefault="00A7187B" w:rsidP="00FF5A16">
            <w:pPr>
              <w:cnfStyle w:val="000000100000" w:firstRow="0" w:lastRow="0" w:firstColumn="0" w:lastColumn="0" w:oddVBand="0" w:evenVBand="0" w:oddHBand="1" w:evenHBand="0" w:firstRowFirstColumn="0" w:firstRowLastColumn="0" w:lastRowFirstColumn="0" w:lastRowLastColumn="0"/>
              <w:rPr>
                <w:rFonts w:ascii="Maiandra GD" w:hAnsi="Maiandra GD" w:cstheme="minorHAnsi"/>
              </w:rPr>
            </w:pPr>
          </w:p>
          <w:p w14:paraId="66948184" w14:textId="77777777" w:rsidR="00A7187B" w:rsidRPr="00973F9F" w:rsidRDefault="00A7187B" w:rsidP="00FF5A16">
            <w:pPr>
              <w:cnfStyle w:val="000000100000" w:firstRow="0" w:lastRow="0" w:firstColumn="0" w:lastColumn="0" w:oddVBand="0" w:evenVBand="0" w:oddHBand="1" w:evenHBand="0" w:firstRowFirstColumn="0" w:firstRowLastColumn="0" w:lastRowFirstColumn="0" w:lastRowLastColumn="0"/>
              <w:rPr>
                <w:rFonts w:ascii="Maiandra GD" w:hAnsi="Maiandra GD" w:cstheme="minorHAnsi"/>
                <w:bCs/>
              </w:rPr>
            </w:pPr>
            <w:r w:rsidRPr="00973F9F">
              <w:rPr>
                <w:rFonts w:ascii="Maiandra GD" w:hAnsi="Maiandra GD" w:cstheme="minorHAnsi"/>
              </w:rPr>
              <w:t>feel positive about caring for my body and keeping it healthy</w:t>
            </w:r>
          </w:p>
        </w:tc>
      </w:tr>
      <w:tr w:rsidR="00A7187B" w:rsidRPr="00973F9F" w14:paraId="49635F16" w14:textId="77777777" w:rsidTr="00FF5A16">
        <w:tc>
          <w:tcPr>
            <w:cnfStyle w:val="001000000000" w:firstRow="0" w:lastRow="0" w:firstColumn="1" w:lastColumn="0" w:oddVBand="0" w:evenVBand="0" w:oddHBand="0" w:evenHBand="0" w:firstRowFirstColumn="0" w:firstRowLastColumn="0" w:lastRowFirstColumn="0" w:lastRowLastColumn="0"/>
            <w:tcW w:w="988" w:type="dxa"/>
          </w:tcPr>
          <w:p w14:paraId="3D73E461" w14:textId="77777777" w:rsidR="00A7187B" w:rsidRPr="00973F9F" w:rsidRDefault="00A7187B" w:rsidP="00FF5A16">
            <w:pPr>
              <w:jc w:val="center"/>
              <w:rPr>
                <w:rFonts w:ascii="Maiandra GD" w:hAnsi="Maiandra GD" w:cstheme="minorHAnsi"/>
                <w:bCs/>
                <w:sz w:val="22"/>
              </w:rPr>
            </w:pPr>
            <w:r w:rsidRPr="00973F9F">
              <w:rPr>
                <w:rFonts w:ascii="Maiandra GD" w:hAnsi="Maiandra GD" w:cstheme="minorHAnsi"/>
                <w:bCs/>
                <w:sz w:val="22"/>
              </w:rPr>
              <w:t>3</w:t>
            </w:r>
          </w:p>
        </w:tc>
        <w:tc>
          <w:tcPr>
            <w:tcW w:w="1701" w:type="dxa"/>
          </w:tcPr>
          <w:p w14:paraId="220D3F06" w14:textId="77777777" w:rsidR="00A7187B" w:rsidRPr="00973F9F" w:rsidRDefault="00A7187B" w:rsidP="00FF5A16">
            <w:pPr>
              <w:cnfStyle w:val="000000000000" w:firstRow="0" w:lastRow="0" w:firstColumn="0" w:lastColumn="0" w:oddVBand="0" w:evenVBand="0" w:oddHBand="0" w:evenHBand="0" w:firstRowFirstColumn="0" w:firstRowLastColumn="0" w:lastRowFirstColumn="0" w:lastRowLastColumn="0"/>
              <w:rPr>
                <w:rFonts w:ascii="Maiandra GD" w:hAnsi="Maiandra GD" w:cstheme="minorHAnsi"/>
                <w:bCs/>
              </w:rPr>
            </w:pPr>
            <w:r w:rsidRPr="00973F9F">
              <w:rPr>
                <w:rFonts w:ascii="Maiandra GD" w:hAnsi="Maiandra GD" w:cstheme="minorHAnsi"/>
                <w:bCs/>
              </w:rPr>
              <w:t>Piece 3</w:t>
            </w:r>
          </w:p>
          <w:p w14:paraId="71377E3A" w14:textId="77777777" w:rsidR="00A7187B" w:rsidRPr="00973F9F" w:rsidRDefault="00A7187B" w:rsidP="00FF5A16">
            <w:pPr>
              <w:cnfStyle w:val="000000000000" w:firstRow="0" w:lastRow="0" w:firstColumn="0" w:lastColumn="0" w:oddVBand="0" w:evenVBand="0" w:oddHBand="0" w:evenHBand="0" w:firstRowFirstColumn="0" w:firstRowLastColumn="0" w:lastRowFirstColumn="0" w:lastRowLastColumn="0"/>
              <w:rPr>
                <w:rFonts w:ascii="Maiandra GD" w:hAnsi="Maiandra GD" w:cstheme="minorHAnsi"/>
                <w:bCs/>
              </w:rPr>
            </w:pPr>
            <w:r w:rsidRPr="00973F9F">
              <w:rPr>
                <w:rFonts w:ascii="Maiandra GD" w:hAnsi="Maiandra GD" w:cstheme="minorHAnsi"/>
                <w:bCs/>
              </w:rPr>
              <w:t>What Do I Know About Drugs?</w:t>
            </w:r>
          </w:p>
        </w:tc>
        <w:tc>
          <w:tcPr>
            <w:tcW w:w="6327" w:type="dxa"/>
          </w:tcPr>
          <w:p w14:paraId="78F267FC" w14:textId="77777777" w:rsidR="00A7187B" w:rsidRPr="00973F9F" w:rsidRDefault="00A7187B" w:rsidP="00FF5A16">
            <w:pPr>
              <w:cnfStyle w:val="000000000000" w:firstRow="0" w:lastRow="0" w:firstColumn="0" w:lastColumn="0" w:oddVBand="0" w:evenVBand="0" w:oddHBand="0" w:evenHBand="0" w:firstRowFirstColumn="0" w:firstRowLastColumn="0" w:lastRowFirstColumn="0" w:lastRowLastColumn="0"/>
              <w:rPr>
                <w:rFonts w:ascii="Maiandra GD" w:hAnsi="Maiandra GD" w:cstheme="minorHAnsi"/>
              </w:rPr>
            </w:pPr>
            <w:r w:rsidRPr="00973F9F">
              <w:rPr>
                <w:rFonts w:ascii="Maiandra GD" w:hAnsi="Maiandra GD" w:cstheme="minorHAnsi"/>
              </w:rPr>
              <w:t xml:space="preserve">tell you my knowledge and attitude towards drugs </w:t>
            </w:r>
          </w:p>
          <w:p w14:paraId="068C2490" w14:textId="77777777" w:rsidR="00A7187B" w:rsidRPr="00973F9F" w:rsidRDefault="00A7187B" w:rsidP="00FF5A16">
            <w:pPr>
              <w:cnfStyle w:val="000000000000" w:firstRow="0" w:lastRow="0" w:firstColumn="0" w:lastColumn="0" w:oddVBand="0" w:evenVBand="0" w:oddHBand="0" w:evenHBand="0" w:firstRowFirstColumn="0" w:firstRowLastColumn="0" w:lastRowFirstColumn="0" w:lastRowLastColumn="0"/>
              <w:rPr>
                <w:rFonts w:ascii="Maiandra GD" w:hAnsi="Maiandra GD" w:cstheme="minorHAnsi"/>
                <w:bCs/>
              </w:rPr>
            </w:pPr>
            <w:r w:rsidRPr="00973F9F">
              <w:rPr>
                <w:rFonts w:ascii="Maiandra GD" w:hAnsi="Maiandra GD" w:cstheme="minorHAnsi"/>
              </w:rPr>
              <w:t>identify how I feel towards drugs</w:t>
            </w:r>
          </w:p>
        </w:tc>
      </w:tr>
      <w:tr w:rsidR="00A7187B" w:rsidRPr="00973F9F" w14:paraId="2E218356" w14:textId="77777777" w:rsidTr="00FF5A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vMerge w:val="restart"/>
          </w:tcPr>
          <w:p w14:paraId="0443A05E" w14:textId="77777777" w:rsidR="00A7187B" w:rsidRPr="00973F9F" w:rsidRDefault="00A7187B" w:rsidP="00FF5A16">
            <w:pPr>
              <w:jc w:val="center"/>
              <w:rPr>
                <w:rFonts w:ascii="Maiandra GD" w:hAnsi="Maiandra GD" w:cstheme="minorHAnsi"/>
                <w:bCs/>
                <w:sz w:val="22"/>
              </w:rPr>
            </w:pPr>
            <w:r w:rsidRPr="00973F9F">
              <w:rPr>
                <w:rFonts w:ascii="Maiandra GD" w:hAnsi="Maiandra GD" w:cstheme="minorHAnsi"/>
                <w:bCs/>
                <w:sz w:val="22"/>
              </w:rPr>
              <w:t>4</w:t>
            </w:r>
          </w:p>
        </w:tc>
        <w:tc>
          <w:tcPr>
            <w:tcW w:w="1701" w:type="dxa"/>
          </w:tcPr>
          <w:p w14:paraId="316BF3AA" w14:textId="77777777" w:rsidR="00A7187B" w:rsidRPr="00973F9F" w:rsidRDefault="00A7187B" w:rsidP="00FF5A16">
            <w:pPr>
              <w:cnfStyle w:val="000000100000" w:firstRow="0" w:lastRow="0" w:firstColumn="0" w:lastColumn="0" w:oddVBand="0" w:evenVBand="0" w:oddHBand="1" w:evenHBand="0" w:firstRowFirstColumn="0" w:firstRowLastColumn="0" w:lastRowFirstColumn="0" w:lastRowLastColumn="0"/>
              <w:rPr>
                <w:rFonts w:ascii="Maiandra GD" w:hAnsi="Maiandra GD" w:cstheme="minorHAnsi"/>
                <w:bCs/>
              </w:rPr>
            </w:pPr>
            <w:r w:rsidRPr="00973F9F">
              <w:rPr>
                <w:rFonts w:ascii="Maiandra GD" w:hAnsi="Maiandra GD" w:cstheme="minorHAnsi"/>
                <w:bCs/>
              </w:rPr>
              <w:t>Piece 3</w:t>
            </w:r>
          </w:p>
          <w:p w14:paraId="156F9F78" w14:textId="77777777" w:rsidR="00A7187B" w:rsidRPr="00973F9F" w:rsidRDefault="00A7187B" w:rsidP="00FF5A16">
            <w:pPr>
              <w:cnfStyle w:val="000000100000" w:firstRow="0" w:lastRow="0" w:firstColumn="0" w:lastColumn="0" w:oddVBand="0" w:evenVBand="0" w:oddHBand="1" w:evenHBand="0" w:firstRowFirstColumn="0" w:firstRowLastColumn="0" w:lastRowFirstColumn="0" w:lastRowLastColumn="0"/>
              <w:rPr>
                <w:rFonts w:ascii="Maiandra GD" w:hAnsi="Maiandra GD" w:cstheme="minorHAnsi"/>
                <w:bCs/>
              </w:rPr>
            </w:pPr>
            <w:r w:rsidRPr="00973F9F">
              <w:rPr>
                <w:rFonts w:ascii="Maiandra GD" w:hAnsi="Maiandra GD" w:cstheme="minorHAnsi"/>
                <w:bCs/>
              </w:rPr>
              <w:t>Smoking</w:t>
            </w:r>
          </w:p>
        </w:tc>
        <w:tc>
          <w:tcPr>
            <w:tcW w:w="6327" w:type="dxa"/>
          </w:tcPr>
          <w:p w14:paraId="764588D8" w14:textId="77777777" w:rsidR="00A7187B" w:rsidRPr="00973F9F" w:rsidRDefault="00A7187B" w:rsidP="00FF5A16">
            <w:pPr>
              <w:cnfStyle w:val="000000100000" w:firstRow="0" w:lastRow="0" w:firstColumn="0" w:lastColumn="0" w:oddVBand="0" w:evenVBand="0" w:oddHBand="1" w:evenHBand="0" w:firstRowFirstColumn="0" w:firstRowLastColumn="0" w:lastRowFirstColumn="0" w:lastRowLastColumn="0"/>
              <w:rPr>
                <w:rFonts w:ascii="Maiandra GD" w:hAnsi="Maiandra GD" w:cstheme="minorHAnsi"/>
              </w:rPr>
            </w:pPr>
            <w:r w:rsidRPr="00973F9F">
              <w:rPr>
                <w:rFonts w:ascii="Maiandra GD" w:hAnsi="Maiandra GD" w:cstheme="minorHAnsi"/>
              </w:rPr>
              <w:t xml:space="preserve">understand the facts about smoking and its effects on health, </w:t>
            </w:r>
            <w:proofErr w:type="gramStart"/>
            <w:r w:rsidRPr="00973F9F">
              <w:rPr>
                <w:rFonts w:ascii="Maiandra GD" w:hAnsi="Maiandra GD" w:cstheme="minorHAnsi"/>
              </w:rPr>
              <w:t>and also</w:t>
            </w:r>
            <w:proofErr w:type="gramEnd"/>
            <w:r w:rsidRPr="00973F9F">
              <w:rPr>
                <w:rFonts w:ascii="Maiandra GD" w:hAnsi="Maiandra GD" w:cstheme="minorHAnsi"/>
              </w:rPr>
              <w:t xml:space="preserve"> some of the reasons some people start to smoke</w:t>
            </w:r>
          </w:p>
          <w:p w14:paraId="649FC6E5" w14:textId="77777777" w:rsidR="00A7187B" w:rsidRPr="00973F9F" w:rsidRDefault="00A7187B" w:rsidP="00FF5A16">
            <w:pPr>
              <w:cnfStyle w:val="000000100000" w:firstRow="0" w:lastRow="0" w:firstColumn="0" w:lastColumn="0" w:oddVBand="0" w:evenVBand="0" w:oddHBand="1" w:evenHBand="0" w:firstRowFirstColumn="0" w:firstRowLastColumn="0" w:lastRowFirstColumn="0" w:lastRowLastColumn="0"/>
              <w:rPr>
                <w:rFonts w:ascii="Maiandra GD" w:hAnsi="Maiandra GD" w:cstheme="minorHAnsi"/>
              </w:rPr>
            </w:pPr>
          </w:p>
          <w:p w14:paraId="609E25EB" w14:textId="77777777" w:rsidR="00A7187B" w:rsidRPr="00973F9F" w:rsidRDefault="00A7187B" w:rsidP="00FF5A16">
            <w:pPr>
              <w:cnfStyle w:val="000000100000" w:firstRow="0" w:lastRow="0" w:firstColumn="0" w:lastColumn="0" w:oddVBand="0" w:evenVBand="0" w:oddHBand="1" w:evenHBand="0" w:firstRowFirstColumn="0" w:firstRowLastColumn="0" w:lastRowFirstColumn="0" w:lastRowLastColumn="0"/>
              <w:rPr>
                <w:rFonts w:ascii="Maiandra GD" w:hAnsi="Maiandra GD" w:cstheme="minorHAnsi"/>
                <w:bCs/>
              </w:rPr>
            </w:pPr>
            <w:r w:rsidRPr="00973F9F">
              <w:rPr>
                <w:rFonts w:ascii="Maiandra GD" w:hAnsi="Maiandra GD" w:cstheme="minorHAnsi"/>
              </w:rPr>
              <w:t>can relate to feelings of shame and guilt and know how to act assertively to resist pressure from myself and others</w:t>
            </w:r>
          </w:p>
        </w:tc>
      </w:tr>
      <w:tr w:rsidR="00A7187B" w:rsidRPr="00973F9F" w14:paraId="125C61C7" w14:textId="77777777" w:rsidTr="00FF5A16">
        <w:tc>
          <w:tcPr>
            <w:cnfStyle w:val="001000000000" w:firstRow="0" w:lastRow="0" w:firstColumn="1" w:lastColumn="0" w:oddVBand="0" w:evenVBand="0" w:oddHBand="0" w:evenHBand="0" w:firstRowFirstColumn="0" w:firstRowLastColumn="0" w:lastRowFirstColumn="0" w:lastRowLastColumn="0"/>
            <w:tcW w:w="988" w:type="dxa"/>
            <w:vMerge/>
          </w:tcPr>
          <w:p w14:paraId="56B84159" w14:textId="77777777" w:rsidR="00A7187B" w:rsidRPr="00973F9F" w:rsidRDefault="00A7187B" w:rsidP="00FF5A16">
            <w:pPr>
              <w:jc w:val="center"/>
              <w:rPr>
                <w:rFonts w:ascii="Maiandra GD" w:hAnsi="Maiandra GD" w:cstheme="minorHAnsi"/>
                <w:bCs/>
                <w:sz w:val="22"/>
              </w:rPr>
            </w:pPr>
          </w:p>
        </w:tc>
        <w:tc>
          <w:tcPr>
            <w:tcW w:w="1701" w:type="dxa"/>
          </w:tcPr>
          <w:p w14:paraId="75AFDBA1" w14:textId="77777777" w:rsidR="00A7187B" w:rsidRPr="00973F9F" w:rsidRDefault="00A7187B" w:rsidP="00FF5A16">
            <w:pPr>
              <w:cnfStyle w:val="000000000000" w:firstRow="0" w:lastRow="0" w:firstColumn="0" w:lastColumn="0" w:oddVBand="0" w:evenVBand="0" w:oddHBand="0" w:evenHBand="0" w:firstRowFirstColumn="0" w:firstRowLastColumn="0" w:lastRowFirstColumn="0" w:lastRowLastColumn="0"/>
              <w:rPr>
                <w:rFonts w:ascii="Maiandra GD" w:hAnsi="Maiandra GD" w:cstheme="minorHAnsi"/>
                <w:bCs/>
              </w:rPr>
            </w:pPr>
            <w:r w:rsidRPr="00973F9F">
              <w:rPr>
                <w:rFonts w:ascii="Maiandra GD" w:hAnsi="Maiandra GD" w:cstheme="minorHAnsi"/>
                <w:bCs/>
              </w:rPr>
              <w:t>Piece 4</w:t>
            </w:r>
          </w:p>
          <w:p w14:paraId="7689A9B1" w14:textId="77777777" w:rsidR="00A7187B" w:rsidRPr="00973F9F" w:rsidRDefault="00A7187B" w:rsidP="00FF5A16">
            <w:pPr>
              <w:cnfStyle w:val="000000000000" w:firstRow="0" w:lastRow="0" w:firstColumn="0" w:lastColumn="0" w:oddVBand="0" w:evenVBand="0" w:oddHBand="0" w:evenHBand="0" w:firstRowFirstColumn="0" w:firstRowLastColumn="0" w:lastRowFirstColumn="0" w:lastRowLastColumn="0"/>
              <w:rPr>
                <w:rFonts w:ascii="Maiandra GD" w:hAnsi="Maiandra GD" w:cstheme="minorHAnsi"/>
                <w:bCs/>
              </w:rPr>
            </w:pPr>
            <w:r w:rsidRPr="00973F9F">
              <w:rPr>
                <w:rFonts w:ascii="Maiandra GD" w:hAnsi="Maiandra GD" w:cstheme="minorHAnsi"/>
                <w:bCs/>
              </w:rPr>
              <w:t>Alcohol</w:t>
            </w:r>
          </w:p>
        </w:tc>
        <w:tc>
          <w:tcPr>
            <w:tcW w:w="6327" w:type="dxa"/>
          </w:tcPr>
          <w:p w14:paraId="1A3FF565" w14:textId="77777777" w:rsidR="00A7187B" w:rsidRPr="00973F9F" w:rsidRDefault="00A7187B" w:rsidP="00FF5A16">
            <w:pPr>
              <w:tabs>
                <w:tab w:val="left" w:pos="1185"/>
              </w:tabs>
              <w:cnfStyle w:val="000000000000" w:firstRow="0" w:lastRow="0" w:firstColumn="0" w:lastColumn="0" w:oddVBand="0" w:evenVBand="0" w:oddHBand="0" w:evenHBand="0" w:firstRowFirstColumn="0" w:firstRowLastColumn="0" w:lastRowFirstColumn="0" w:lastRowLastColumn="0"/>
              <w:rPr>
                <w:rFonts w:ascii="Maiandra GD" w:hAnsi="Maiandra GD" w:cstheme="minorHAnsi"/>
              </w:rPr>
            </w:pPr>
            <w:r w:rsidRPr="00973F9F">
              <w:rPr>
                <w:rFonts w:ascii="Maiandra GD" w:hAnsi="Maiandra GD" w:cstheme="minorHAnsi"/>
              </w:rPr>
              <w:t xml:space="preserve">understand the facts about alcohol and its effects on health, particularly the liver, </w:t>
            </w:r>
            <w:proofErr w:type="gramStart"/>
            <w:r w:rsidRPr="00973F9F">
              <w:rPr>
                <w:rFonts w:ascii="Maiandra GD" w:hAnsi="Maiandra GD" w:cstheme="minorHAnsi"/>
              </w:rPr>
              <w:t>and also</w:t>
            </w:r>
            <w:proofErr w:type="gramEnd"/>
            <w:r w:rsidRPr="00973F9F">
              <w:rPr>
                <w:rFonts w:ascii="Maiandra GD" w:hAnsi="Maiandra GD" w:cstheme="minorHAnsi"/>
              </w:rPr>
              <w:t xml:space="preserve"> some of the reasons some people drink alcohol</w:t>
            </w:r>
          </w:p>
          <w:p w14:paraId="22B5F48B" w14:textId="77777777" w:rsidR="00A7187B" w:rsidRPr="00973F9F" w:rsidRDefault="00A7187B" w:rsidP="00FF5A16">
            <w:pPr>
              <w:tabs>
                <w:tab w:val="left" w:pos="1185"/>
              </w:tabs>
              <w:cnfStyle w:val="000000000000" w:firstRow="0" w:lastRow="0" w:firstColumn="0" w:lastColumn="0" w:oddVBand="0" w:evenVBand="0" w:oddHBand="0" w:evenHBand="0" w:firstRowFirstColumn="0" w:firstRowLastColumn="0" w:lastRowFirstColumn="0" w:lastRowLastColumn="0"/>
              <w:rPr>
                <w:rFonts w:ascii="Maiandra GD" w:hAnsi="Maiandra GD" w:cstheme="minorHAnsi"/>
              </w:rPr>
            </w:pPr>
          </w:p>
          <w:p w14:paraId="39732B99" w14:textId="77777777" w:rsidR="00A7187B" w:rsidRPr="00973F9F" w:rsidRDefault="00A7187B" w:rsidP="00FF5A16">
            <w:pPr>
              <w:cnfStyle w:val="000000000000" w:firstRow="0" w:lastRow="0" w:firstColumn="0" w:lastColumn="0" w:oddVBand="0" w:evenVBand="0" w:oddHBand="0" w:evenHBand="0" w:firstRowFirstColumn="0" w:firstRowLastColumn="0" w:lastRowFirstColumn="0" w:lastRowLastColumn="0"/>
              <w:rPr>
                <w:rFonts w:ascii="Maiandra GD" w:hAnsi="Maiandra GD" w:cstheme="minorHAnsi"/>
                <w:bCs/>
              </w:rPr>
            </w:pPr>
            <w:r w:rsidRPr="00973F9F">
              <w:rPr>
                <w:rFonts w:ascii="Maiandra GD" w:hAnsi="Maiandra GD" w:cstheme="minorHAnsi"/>
              </w:rPr>
              <w:t>can relate to feelings of shame and guilt and know how to act assertively to resist pressure from myself and others</w:t>
            </w:r>
          </w:p>
        </w:tc>
      </w:tr>
      <w:tr w:rsidR="00A7187B" w:rsidRPr="00973F9F" w14:paraId="39F4DE67" w14:textId="77777777" w:rsidTr="00FF5A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vMerge w:val="restart"/>
          </w:tcPr>
          <w:p w14:paraId="7D1FD6EC" w14:textId="77777777" w:rsidR="00A7187B" w:rsidRPr="00973F9F" w:rsidRDefault="00A7187B" w:rsidP="00FF5A16">
            <w:pPr>
              <w:jc w:val="center"/>
              <w:rPr>
                <w:rFonts w:ascii="Maiandra GD" w:hAnsi="Maiandra GD" w:cstheme="minorHAnsi"/>
                <w:bCs/>
                <w:sz w:val="22"/>
              </w:rPr>
            </w:pPr>
            <w:r w:rsidRPr="00973F9F">
              <w:rPr>
                <w:rFonts w:ascii="Maiandra GD" w:hAnsi="Maiandra GD" w:cstheme="minorHAnsi"/>
                <w:bCs/>
                <w:sz w:val="22"/>
              </w:rPr>
              <w:t>5</w:t>
            </w:r>
          </w:p>
        </w:tc>
        <w:tc>
          <w:tcPr>
            <w:tcW w:w="1701" w:type="dxa"/>
          </w:tcPr>
          <w:p w14:paraId="49850E73" w14:textId="77777777" w:rsidR="00A7187B" w:rsidRPr="00973F9F" w:rsidRDefault="00A7187B" w:rsidP="00FF5A16">
            <w:pPr>
              <w:cnfStyle w:val="000000100000" w:firstRow="0" w:lastRow="0" w:firstColumn="0" w:lastColumn="0" w:oddVBand="0" w:evenVBand="0" w:oddHBand="1" w:evenHBand="0" w:firstRowFirstColumn="0" w:firstRowLastColumn="0" w:lastRowFirstColumn="0" w:lastRowLastColumn="0"/>
              <w:rPr>
                <w:rFonts w:ascii="Maiandra GD" w:hAnsi="Maiandra GD" w:cstheme="minorHAnsi"/>
                <w:bCs/>
              </w:rPr>
            </w:pPr>
            <w:r w:rsidRPr="00973F9F">
              <w:rPr>
                <w:rFonts w:ascii="Maiandra GD" w:hAnsi="Maiandra GD" w:cstheme="minorHAnsi"/>
                <w:bCs/>
              </w:rPr>
              <w:t>Piece 1</w:t>
            </w:r>
          </w:p>
          <w:p w14:paraId="10882F37" w14:textId="77777777" w:rsidR="00A7187B" w:rsidRPr="00973F9F" w:rsidRDefault="00A7187B" w:rsidP="00FF5A16">
            <w:pPr>
              <w:cnfStyle w:val="000000100000" w:firstRow="0" w:lastRow="0" w:firstColumn="0" w:lastColumn="0" w:oddVBand="0" w:evenVBand="0" w:oddHBand="1" w:evenHBand="0" w:firstRowFirstColumn="0" w:firstRowLastColumn="0" w:lastRowFirstColumn="0" w:lastRowLastColumn="0"/>
              <w:rPr>
                <w:rFonts w:ascii="Maiandra GD" w:hAnsi="Maiandra GD" w:cstheme="minorHAnsi"/>
                <w:bCs/>
              </w:rPr>
            </w:pPr>
            <w:r w:rsidRPr="00973F9F">
              <w:rPr>
                <w:rFonts w:ascii="Maiandra GD" w:hAnsi="Maiandra GD" w:cstheme="minorHAnsi"/>
                <w:bCs/>
              </w:rPr>
              <w:t>Smoking</w:t>
            </w:r>
          </w:p>
        </w:tc>
        <w:tc>
          <w:tcPr>
            <w:tcW w:w="6327" w:type="dxa"/>
          </w:tcPr>
          <w:p w14:paraId="538817DD" w14:textId="77777777" w:rsidR="00A7187B" w:rsidRPr="00973F9F" w:rsidRDefault="00A7187B" w:rsidP="00FF5A16">
            <w:pPr>
              <w:cnfStyle w:val="000000100000" w:firstRow="0" w:lastRow="0" w:firstColumn="0" w:lastColumn="0" w:oddVBand="0" w:evenVBand="0" w:oddHBand="1" w:evenHBand="0" w:firstRowFirstColumn="0" w:firstRowLastColumn="0" w:lastRowFirstColumn="0" w:lastRowLastColumn="0"/>
              <w:rPr>
                <w:rFonts w:ascii="Maiandra GD" w:hAnsi="Maiandra GD" w:cstheme="minorHAnsi"/>
              </w:rPr>
            </w:pPr>
            <w:r w:rsidRPr="00973F9F">
              <w:rPr>
                <w:rFonts w:ascii="Maiandra GD" w:hAnsi="Maiandra GD" w:cstheme="minorHAnsi"/>
              </w:rPr>
              <w:t>know the health risks of smoking and can tell you how tobacco affects the lungs, liver and heart</w:t>
            </w:r>
          </w:p>
          <w:p w14:paraId="27084CAF" w14:textId="77777777" w:rsidR="00A7187B" w:rsidRPr="00973F9F" w:rsidRDefault="00A7187B" w:rsidP="00FF5A16">
            <w:pPr>
              <w:cnfStyle w:val="000000100000" w:firstRow="0" w:lastRow="0" w:firstColumn="0" w:lastColumn="0" w:oddVBand="0" w:evenVBand="0" w:oddHBand="1" w:evenHBand="0" w:firstRowFirstColumn="0" w:firstRowLastColumn="0" w:lastRowFirstColumn="0" w:lastRowLastColumn="0"/>
              <w:rPr>
                <w:rFonts w:ascii="Maiandra GD" w:hAnsi="Maiandra GD" w:cstheme="minorHAnsi"/>
              </w:rPr>
            </w:pPr>
          </w:p>
          <w:p w14:paraId="04728F6C" w14:textId="77777777" w:rsidR="00A7187B" w:rsidRPr="00973F9F" w:rsidRDefault="00A7187B" w:rsidP="00FF5A16">
            <w:pPr>
              <w:cnfStyle w:val="000000100000" w:firstRow="0" w:lastRow="0" w:firstColumn="0" w:lastColumn="0" w:oddVBand="0" w:evenVBand="0" w:oddHBand="1" w:evenHBand="0" w:firstRowFirstColumn="0" w:firstRowLastColumn="0" w:lastRowFirstColumn="0" w:lastRowLastColumn="0"/>
              <w:rPr>
                <w:rFonts w:ascii="Maiandra GD" w:hAnsi="Maiandra GD" w:cstheme="minorHAnsi"/>
                <w:bCs/>
              </w:rPr>
            </w:pPr>
            <w:r w:rsidRPr="00973F9F">
              <w:rPr>
                <w:rFonts w:ascii="Maiandra GD" w:hAnsi="Maiandra GD" w:cstheme="minorHAnsi"/>
              </w:rPr>
              <w:t xml:space="preserve">make an informed decision about </w:t>
            </w:r>
            <w:proofErr w:type="gramStart"/>
            <w:r w:rsidRPr="00973F9F">
              <w:rPr>
                <w:rFonts w:ascii="Maiandra GD" w:hAnsi="Maiandra GD" w:cstheme="minorHAnsi"/>
              </w:rPr>
              <w:t>whether or not</w:t>
            </w:r>
            <w:proofErr w:type="gramEnd"/>
            <w:r w:rsidRPr="00973F9F">
              <w:rPr>
                <w:rFonts w:ascii="Maiandra GD" w:hAnsi="Maiandra GD" w:cstheme="minorHAnsi"/>
              </w:rPr>
              <w:t xml:space="preserve"> I choose to smoke and know how to resist pressure</w:t>
            </w:r>
          </w:p>
        </w:tc>
      </w:tr>
      <w:tr w:rsidR="00A7187B" w:rsidRPr="00973F9F" w14:paraId="219768AB" w14:textId="77777777" w:rsidTr="00FF5A16">
        <w:tc>
          <w:tcPr>
            <w:cnfStyle w:val="001000000000" w:firstRow="0" w:lastRow="0" w:firstColumn="1" w:lastColumn="0" w:oddVBand="0" w:evenVBand="0" w:oddHBand="0" w:evenHBand="0" w:firstRowFirstColumn="0" w:firstRowLastColumn="0" w:lastRowFirstColumn="0" w:lastRowLastColumn="0"/>
            <w:tcW w:w="988" w:type="dxa"/>
            <w:vMerge/>
          </w:tcPr>
          <w:p w14:paraId="0204E9CB" w14:textId="77777777" w:rsidR="00A7187B" w:rsidRPr="00973F9F" w:rsidRDefault="00A7187B" w:rsidP="00FF5A16">
            <w:pPr>
              <w:jc w:val="center"/>
              <w:rPr>
                <w:rFonts w:ascii="Maiandra GD" w:hAnsi="Maiandra GD" w:cstheme="minorHAnsi"/>
                <w:bCs/>
                <w:sz w:val="22"/>
              </w:rPr>
            </w:pPr>
          </w:p>
        </w:tc>
        <w:tc>
          <w:tcPr>
            <w:tcW w:w="1701" w:type="dxa"/>
          </w:tcPr>
          <w:p w14:paraId="1189B218" w14:textId="77777777" w:rsidR="00A7187B" w:rsidRPr="00973F9F" w:rsidRDefault="00A7187B" w:rsidP="00FF5A16">
            <w:pPr>
              <w:cnfStyle w:val="000000000000" w:firstRow="0" w:lastRow="0" w:firstColumn="0" w:lastColumn="0" w:oddVBand="0" w:evenVBand="0" w:oddHBand="0" w:evenHBand="0" w:firstRowFirstColumn="0" w:firstRowLastColumn="0" w:lastRowFirstColumn="0" w:lastRowLastColumn="0"/>
              <w:rPr>
                <w:rFonts w:ascii="Maiandra GD" w:hAnsi="Maiandra GD" w:cstheme="minorHAnsi"/>
                <w:bCs/>
              </w:rPr>
            </w:pPr>
            <w:r w:rsidRPr="00973F9F">
              <w:rPr>
                <w:rFonts w:ascii="Maiandra GD" w:hAnsi="Maiandra GD" w:cstheme="minorHAnsi"/>
                <w:bCs/>
              </w:rPr>
              <w:t>Piece 2</w:t>
            </w:r>
          </w:p>
          <w:p w14:paraId="6A81EFAD" w14:textId="77777777" w:rsidR="00A7187B" w:rsidRPr="00973F9F" w:rsidRDefault="00A7187B" w:rsidP="00FF5A16">
            <w:pPr>
              <w:cnfStyle w:val="000000000000" w:firstRow="0" w:lastRow="0" w:firstColumn="0" w:lastColumn="0" w:oddVBand="0" w:evenVBand="0" w:oddHBand="0" w:evenHBand="0" w:firstRowFirstColumn="0" w:firstRowLastColumn="0" w:lastRowFirstColumn="0" w:lastRowLastColumn="0"/>
              <w:rPr>
                <w:rFonts w:ascii="Maiandra GD" w:hAnsi="Maiandra GD" w:cstheme="minorHAnsi"/>
                <w:bCs/>
              </w:rPr>
            </w:pPr>
            <w:r w:rsidRPr="00973F9F">
              <w:rPr>
                <w:rFonts w:ascii="Maiandra GD" w:hAnsi="Maiandra GD" w:cstheme="minorHAnsi"/>
                <w:bCs/>
              </w:rPr>
              <w:t>Alcohol</w:t>
            </w:r>
          </w:p>
        </w:tc>
        <w:tc>
          <w:tcPr>
            <w:tcW w:w="6327" w:type="dxa"/>
          </w:tcPr>
          <w:p w14:paraId="15D4B018" w14:textId="77777777" w:rsidR="00A7187B" w:rsidRPr="00973F9F" w:rsidRDefault="00A7187B" w:rsidP="00FF5A16">
            <w:pPr>
              <w:cnfStyle w:val="000000000000" w:firstRow="0" w:lastRow="0" w:firstColumn="0" w:lastColumn="0" w:oddVBand="0" w:evenVBand="0" w:oddHBand="0" w:evenHBand="0" w:firstRowFirstColumn="0" w:firstRowLastColumn="0" w:lastRowFirstColumn="0" w:lastRowLastColumn="0"/>
              <w:rPr>
                <w:rFonts w:ascii="Maiandra GD" w:hAnsi="Maiandra GD" w:cstheme="minorHAnsi"/>
              </w:rPr>
            </w:pPr>
            <w:r w:rsidRPr="00973F9F">
              <w:rPr>
                <w:rFonts w:ascii="Maiandra GD" w:hAnsi="Maiandra GD" w:cstheme="minorHAnsi"/>
              </w:rPr>
              <w:t>know some of the risks with misusing alcohol, including anti-social behaviour, and how it affects the liver and heart</w:t>
            </w:r>
          </w:p>
          <w:p w14:paraId="1B743FF2" w14:textId="77777777" w:rsidR="00A7187B" w:rsidRPr="00973F9F" w:rsidRDefault="00A7187B" w:rsidP="00FF5A16">
            <w:pPr>
              <w:cnfStyle w:val="000000000000" w:firstRow="0" w:lastRow="0" w:firstColumn="0" w:lastColumn="0" w:oddVBand="0" w:evenVBand="0" w:oddHBand="0" w:evenHBand="0" w:firstRowFirstColumn="0" w:firstRowLastColumn="0" w:lastRowFirstColumn="0" w:lastRowLastColumn="0"/>
              <w:rPr>
                <w:rFonts w:ascii="Maiandra GD" w:hAnsi="Maiandra GD" w:cstheme="minorHAnsi"/>
              </w:rPr>
            </w:pPr>
          </w:p>
          <w:p w14:paraId="55C5D55E" w14:textId="77777777" w:rsidR="00A7187B" w:rsidRPr="00973F9F" w:rsidRDefault="00A7187B" w:rsidP="00FF5A16">
            <w:pPr>
              <w:cnfStyle w:val="000000000000" w:firstRow="0" w:lastRow="0" w:firstColumn="0" w:lastColumn="0" w:oddVBand="0" w:evenVBand="0" w:oddHBand="0" w:evenHBand="0" w:firstRowFirstColumn="0" w:firstRowLastColumn="0" w:lastRowFirstColumn="0" w:lastRowLastColumn="0"/>
              <w:rPr>
                <w:rFonts w:ascii="Maiandra GD" w:hAnsi="Maiandra GD" w:cstheme="minorHAnsi"/>
                <w:bCs/>
              </w:rPr>
            </w:pPr>
            <w:r w:rsidRPr="00973F9F">
              <w:rPr>
                <w:rFonts w:ascii="Maiandra GD" w:hAnsi="Maiandra GD" w:cstheme="minorHAnsi"/>
              </w:rPr>
              <w:t xml:space="preserve">make an informed decision about </w:t>
            </w:r>
            <w:proofErr w:type="gramStart"/>
            <w:r w:rsidRPr="00973F9F">
              <w:rPr>
                <w:rFonts w:ascii="Maiandra GD" w:hAnsi="Maiandra GD" w:cstheme="minorHAnsi"/>
              </w:rPr>
              <w:t>whether or not</w:t>
            </w:r>
            <w:proofErr w:type="gramEnd"/>
            <w:r w:rsidRPr="00973F9F">
              <w:rPr>
                <w:rFonts w:ascii="Maiandra GD" w:hAnsi="Maiandra GD" w:cstheme="minorHAnsi"/>
              </w:rPr>
              <w:t xml:space="preserve"> I choose to drink alcohol and know how to resist pressure</w:t>
            </w:r>
          </w:p>
        </w:tc>
      </w:tr>
      <w:tr w:rsidR="00A7187B" w:rsidRPr="00973F9F" w14:paraId="78371899" w14:textId="77777777" w:rsidTr="00FF5A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vMerge w:val="restart"/>
          </w:tcPr>
          <w:p w14:paraId="489722B7" w14:textId="77777777" w:rsidR="00A7187B" w:rsidRPr="00973F9F" w:rsidRDefault="00A7187B" w:rsidP="00FF5A16">
            <w:pPr>
              <w:jc w:val="center"/>
              <w:rPr>
                <w:rFonts w:ascii="Maiandra GD" w:hAnsi="Maiandra GD" w:cstheme="minorHAnsi"/>
                <w:bCs/>
                <w:sz w:val="22"/>
              </w:rPr>
            </w:pPr>
            <w:r w:rsidRPr="00973F9F">
              <w:rPr>
                <w:rFonts w:ascii="Maiandra GD" w:hAnsi="Maiandra GD" w:cstheme="minorHAnsi"/>
                <w:bCs/>
                <w:sz w:val="22"/>
              </w:rPr>
              <w:t>6</w:t>
            </w:r>
          </w:p>
        </w:tc>
        <w:tc>
          <w:tcPr>
            <w:tcW w:w="1701" w:type="dxa"/>
          </w:tcPr>
          <w:p w14:paraId="691BA1F7" w14:textId="77777777" w:rsidR="00A7187B" w:rsidRPr="00973F9F" w:rsidRDefault="00A7187B" w:rsidP="00FF5A16">
            <w:pPr>
              <w:cnfStyle w:val="000000100000" w:firstRow="0" w:lastRow="0" w:firstColumn="0" w:lastColumn="0" w:oddVBand="0" w:evenVBand="0" w:oddHBand="1" w:evenHBand="0" w:firstRowFirstColumn="0" w:firstRowLastColumn="0" w:lastRowFirstColumn="0" w:lastRowLastColumn="0"/>
              <w:rPr>
                <w:rFonts w:ascii="Maiandra GD" w:hAnsi="Maiandra GD" w:cstheme="minorHAnsi"/>
                <w:bCs/>
              </w:rPr>
            </w:pPr>
            <w:r w:rsidRPr="00973F9F">
              <w:rPr>
                <w:rFonts w:ascii="Maiandra GD" w:hAnsi="Maiandra GD" w:cstheme="minorHAnsi"/>
                <w:bCs/>
              </w:rPr>
              <w:t>Piece 2</w:t>
            </w:r>
          </w:p>
          <w:p w14:paraId="6421789D" w14:textId="77777777" w:rsidR="00A7187B" w:rsidRPr="00973F9F" w:rsidRDefault="00A7187B" w:rsidP="00FF5A16">
            <w:pPr>
              <w:cnfStyle w:val="000000100000" w:firstRow="0" w:lastRow="0" w:firstColumn="0" w:lastColumn="0" w:oddVBand="0" w:evenVBand="0" w:oddHBand="1" w:evenHBand="0" w:firstRowFirstColumn="0" w:firstRowLastColumn="0" w:lastRowFirstColumn="0" w:lastRowLastColumn="0"/>
              <w:rPr>
                <w:rFonts w:ascii="Maiandra GD" w:hAnsi="Maiandra GD" w:cstheme="minorHAnsi"/>
                <w:bCs/>
              </w:rPr>
            </w:pPr>
            <w:r w:rsidRPr="00973F9F">
              <w:rPr>
                <w:rFonts w:ascii="Maiandra GD" w:hAnsi="Maiandra GD" w:cstheme="minorHAnsi"/>
                <w:bCs/>
              </w:rPr>
              <w:t>Drugs</w:t>
            </w:r>
          </w:p>
        </w:tc>
        <w:tc>
          <w:tcPr>
            <w:tcW w:w="6327" w:type="dxa"/>
          </w:tcPr>
          <w:p w14:paraId="731D10D9" w14:textId="77777777" w:rsidR="00A7187B" w:rsidRPr="00973F9F" w:rsidRDefault="00A7187B" w:rsidP="00FF5A16">
            <w:pPr>
              <w:cnfStyle w:val="000000100000" w:firstRow="0" w:lastRow="0" w:firstColumn="0" w:lastColumn="0" w:oddVBand="0" w:evenVBand="0" w:oddHBand="1" w:evenHBand="0" w:firstRowFirstColumn="0" w:firstRowLastColumn="0" w:lastRowFirstColumn="0" w:lastRowLastColumn="0"/>
              <w:rPr>
                <w:rFonts w:ascii="Maiandra GD" w:hAnsi="Maiandra GD" w:cstheme="minorHAnsi"/>
              </w:rPr>
            </w:pPr>
            <w:r w:rsidRPr="00973F9F">
              <w:rPr>
                <w:rFonts w:ascii="Maiandra GD" w:hAnsi="Maiandra GD" w:cstheme="minorHAnsi"/>
              </w:rPr>
              <w:t>know about different types of drugs and their uses and their effects on the body particularly the liver and heart</w:t>
            </w:r>
          </w:p>
          <w:p w14:paraId="3D1C51AA" w14:textId="77777777" w:rsidR="00A7187B" w:rsidRPr="00973F9F" w:rsidRDefault="00A7187B" w:rsidP="00FF5A16">
            <w:pPr>
              <w:cnfStyle w:val="000000100000" w:firstRow="0" w:lastRow="0" w:firstColumn="0" w:lastColumn="0" w:oddVBand="0" w:evenVBand="0" w:oddHBand="1" w:evenHBand="0" w:firstRowFirstColumn="0" w:firstRowLastColumn="0" w:lastRowFirstColumn="0" w:lastRowLastColumn="0"/>
              <w:rPr>
                <w:rFonts w:ascii="Maiandra GD" w:hAnsi="Maiandra GD" w:cstheme="minorHAnsi"/>
              </w:rPr>
            </w:pPr>
          </w:p>
          <w:p w14:paraId="0275B1EA" w14:textId="77777777" w:rsidR="00A7187B" w:rsidRPr="00973F9F" w:rsidRDefault="00A7187B" w:rsidP="00FF5A16">
            <w:pPr>
              <w:cnfStyle w:val="000000100000" w:firstRow="0" w:lastRow="0" w:firstColumn="0" w:lastColumn="0" w:oddVBand="0" w:evenVBand="0" w:oddHBand="1" w:evenHBand="0" w:firstRowFirstColumn="0" w:firstRowLastColumn="0" w:lastRowFirstColumn="0" w:lastRowLastColumn="0"/>
              <w:rPr>
                <w:rFonts w:ascii="Maiandra GD" w:hAnsi="Maiandra GD" w:cstheme="minorHAnsi"/>
              </w:rPr>
            </w:pPr>
            <w:r w:rsidRPr="00973F9F">
              <w:rPr>
                <w:rFonts w:ascii="Maiandra GD" w:hAnsi="Maiandra GD" w:cstheme="minorHAnsi"/>
              </w:rPr>
              <w:t>be motivated to find ways to be happy and cope with life’s situations without using drugs</w:t>
            </w:r>
          </w:p>
        </w:tc>
      </w:tr>
      <w:tr w:rsidR="00A7187B" w:rsidRPr="00973F9F" w14:paraId="2FB66284" w14:textId="77777777" w:rsidTr="00FF5A16">
        <w:tc>
          <w:tcPr>
            <w:cnfStyle w:val="001000000000" w:firstRow="0" w:lastRow="0" w:firstColumn="1" w:lastColumn="0" w:oddVBand="0" w:evenVBand="0" w:oddHBand="0" w:evenHBand="0" w:firstRowFirstColumn="0" w:firstRowLastColumn="0" w:lastRowFirstColumn="0" w:lastRowLastColumn="0"/>
            <w:tcW w:w="988" w:type="dxa"/>
            <w:vMerge/>
          </w:tcPr>
          <w:p w14:paraId="74B7A76F" w14:textId="77777777" w:rsidR="00A7187B" w:rsidRPr="00973F9F" w:rsidRDefault="00A7187B" w:rsidP="00FF5A16">
            <w:pPr>
              <w:rPr>
                <w:rFonts w:ascii="Maiandra GD" w:hAnsi="Maiandra GD" w:cstheme="minorHAnsi"/>
                <w:bCs/>
                <w:sz w:val="22"/>
              </w:rPr>
            </w:pPr>
          </w:p>
        </w:tc>
        <w:tc>
          <w:tcPr>
            <w:tcW w:w="1701" w:type="dxa"/>
          </w:tcPr>
          <w:p w14:paraId="449F35D9" w14:textId="77777777" w:rsidR="00A7187B" w:rsidRPr="00973F9F" w:rsidRDefault="00A7187B" w:rsidP="00FF5A16">
            <w:pPr>
              <w:cnfStyle w:val="000000000000" w:firstRow="0" w:lastRow="0" w:firstColumn="0" w:lastColumn="0" w:oddVBand="0" w:evenVBand="0" w:oddHBand="0" w:evenHBand="0" w:firstRowFirstColumn="0" w:firstRowLastColumn="0" w:lastRowFirstColumn="0" w:lastRowLastColumn="0"/>
              <w:rPr>
                <w:rFonts w:ascii="Maiandra GD" w:hAnsi="Maiandra GD" w:cstheme="minorHAnsi"/>
                <w:bCs/>
              </w:rPr>
            </w:pPr>
            <w:r w:rsidRPr="00973F9F">
              <w:rPr>
                <w:rFonts w:ascii="Maiandra GD" w:hAnsi="Maiandra GD" w:cstheme="minorHAnsi"/>
                <w:bCs/>
              </w:rPr>
              <w:t>Piece 3</w:t>
            </w:r>
          </w:p>
          <w:p w14:paraId="2AE1AEA9" w14:textId="77777777" w:rsidR="00A7187B" w:rsidRPr="00973F9F" w:rsidRDefault="00A7187B" w:rsidP="00FF5A16">
            <w:pPr>
              <w:cnfStyle w:val="000000000000" w:firstRow="0" w:lastRow="0" w:firstColumn="0" w:lastColumn="0" w:oddVBand="0" w:evenVBand="0" w:oddHBand="0" w:evenHBand="0" w:firstRowFirstColumn="0" w:firstRowLastColumn="0" w:lastRowFirstColumn="0" w:lastRowLastColumn="0"/>
              <w:rPr>
                <w:rFonts w:ascii="Maiandra GD" w:hAnsi="Maiandra GD" w:cstheme="minorHAnsi"/>
                <w:bCs/>
              </w:rPr>
            </w:pPr>
            <w:r w:rsidRPr="00973F9F">
              <w:rPr>
                <w:rFonts w:ascii="Maiandra GD" w:hAnsi="Maiandra GD" w:cstheme="minorHAnsi"/>
                <w:bCs/>
              </w:rPr>
              <w:t>Alcohol</w:t>
            </w:r>
          </w:p>
        </w:tc>
        <w:tc>
          <w:tcPr>
            <w:tcW w:w="6327" w:type="dxa"/>
          </w:tcPr>
          <w:p w14:paraId="2EF6414B" w14:textId="77777777" w:rsidR="00A7187B" w:rsidRPr="00973F9F" w:rsidRDefault="00A7187B" w:rsidP="00FF5A16">
            <w:pPr>
              <w:cnfStyle w:val="000000000000" w:firstRow="0" w:lastRow="0" w:firstColumn="0" w:lastColumn="0" w:oddVBand="0" w:evenVBand="0" w:oddHBand="0" w:evenHBand="0" w:firstRowFirstColumn="0" w:firstRowLastColumn="0" w:lastRowFirstColumn="0" w:lastRowLastColumn="0"/>
              <w:rPr>
                <w:rFonts w:ascii="Maiandra GD" w:hAnsi="Maiandra GD" w:cstheme="minorHAnsi"/>
              </w:rPr>
            </w:pPr>
            <w:r w:rsidRPr="00973F9F">
              <w:rPr>
                <w:rFonts w:ascii="Maiandra GD" w:hAnsi="Maiandra GD" w:cstheme="minorHAnsi"/>
              </w:rPr>
              <w:t xml:space="preserve">evaluate when alcohol is being used responsibly, anti-socially or being misused </w:t>
            </w:r>
          </w:p>
          <w:p w14:paraId="3833A10E" w14:textId="77777777" w:rsidR="00A7187B" w:rsidRPr="00973F9F" w:rsidRDefault="00A7187B" w:rsidP="00FF5A16">
            <w:pPr>
              <w:cnfStyle w:val="000000000000" w:firstRow="0" w:lastRow="0" w:firstColumn="0" w:lastColumn="0" w:oddVBand="0" w:evenVBand="0" w:oddHBand="0" w:evenHBand="0" w:firstRowFirstColumn="0" w:firstRowLastColumn="0" w:lastRowFirstColumn="0" w:lastRowLastColumn="0"/>
              <w:rPr>
                <w:rFonts w:ascii="Maiandra GD" w:hAnsi="Maiandra GD" w:cstheme="minorHAnsi"/>
              </w:rPr>
            </w:pPr>
            <w:r w:rsidRPr="00973F9F">
              <w:rPr>
                <w:rFonts w:ascii="Maiandra GD" w:hAnsi="Maiandra GD" w:cstheme="minorHAnsi"/>
              </w:rPr>
              <w:t>tell you how I feel about using alcohol when I am older and my reasons for this</w:t>
            </w:r>
          </w:p>
        </w:tc>
      </w:tr>
    </w:tbl>
    <w:p w14:paraId="28891175" w14:textId="77777777" w:rsidR="00822225" w:rsidRDefault="00822225" w:rsidP="00FF5A16">
      <w:pPr>
        <w:pStyle w:val="NoSpacing"/>
        <w:spacing w:line="360" w:lineRule="auto"/>
        <w:rPr>
          <w:rFonts w:ascii="Maiandra GD" w:eastAsia="Times New Roman" w:hAnsi="Maiandra GD"/>
          <w:b/>
          <w:color w:val="000000" w:themeColor="text1"/>
          <w:sz w:val="28"/>
          <w:szCs w:val="28"/>
          <w:u w:val="single"/>
          <w:lang w:val="en" w:eastAsia="en-GB"/>
        </w:rPr>
      </w:pPr>
    </w:p>
    <w:p w14:paraId="02EE1FEC" w14:textId="7E8DA755" w:rsidR="00A7187B" w:rsidRPr="00583153" w:rsidRDefault="00FF5A16" w:rsidP="00FF5A16">
      <w:pPr>
        <w:pStyle w:val="NoSpacing"/>
        <w:spacing w:line="360" w:lineRule="auto"/>
        <w:rPr>
          <w:rFonts w:ascii="Maiandra GD" w:eastAsia="Times New Roman" w:hAnsi="Maiandra GD"/>
          <w:b/>
          <w:color w:val="000000" w:themeColor="text1"/>
          <w:sz w:val="28"/>
          <w:szCs w:val="28"/>
          <w:u w:val="single"/>
          <w:lang w:val="en" w:eastAsia="en-GB"/>
        </w:rPr>
      </w:pPr>
      <w:r w:rsidRPr="00583153">
        <w:rPr>
          <w:rFonts w:ascii="Maiandra GD" w:eastAsia="Times New Roman" w:hAnsi="Maiandra GD"/>
          <w:b/>
          <w:color w:val="000000" w:themeColor="text1"/>
          <w:sz w:val="28"/>
          <w:szCs w:val="28"/>
          <w:u w:val="single"/>
          <w:lang w:val="en" w:eastAsia="en-GB"/>
        </w:rPr>
        <w:t xml:space="preserve">Implementation </w:t>
      </w:r>
    </w:p>
    <w:p w14:paraId="044B5C88" w14:textId="77777777" w:rsidR="00A7187B" w:rsidRPr="00B66EB7" w:rsidRDefault="00A7187B" w:rsidP="00A7187B">
      <w:pPr>
        <w:rPr>
          <w:rFonts w:ascii="Maiandra GD" w:hAnsi="Maiandra GD" w:cstheme="minorHAnsi"/>
          <w:b/>
          <w:bCs/>
          <w:u w:val="single"/>
        </w:rPr>
      </w:pPr>
      <w:r w:rsidRPr="00B66EB7">
        <w:rPr>
          <w:rFonts w:ascii="Maiandra GD" w:hAnsi="Maiandra GD" w:cstheme="minorHAnsi"/>
          <w:b/>
          <w:u w:val="single"/>
        </w:rPr>
        <w:t>How is Jigsaw PSHE organised in school?</w:t>
      </w:r>
    </w:p>
    <w:p w14:paraId="2A2CC8F2" w14:textId="52D65074" w:rsidR="00E03A49" w:rsidRPr="00973F9F" w:rsidRDefault="00A7187B" w:rsidP="00E03A49">
      <w:pPr>
        <w:spacing w:after="0" w:line="240" w:lineRule="auto"/>
        <w:rPr>
          <w:rFonts w:ascii="Maiandra GD" w:hAnsi="Maiandra GD" w:cstheme="minorHAnsi"/>
        </w:rPr>
      </w:pPr>
      <w:r w:rsidRPr="00973F9F">
        <w:rPr>
          <w:rFonts w:ascii="Maiandra GD" w:hAnsi="Maiandra GD" w:cstheme="minorHAnsi"/>
        </w:rPr>
        <w:t>Jigsaw brings together PSHE Education, emotional literacy, social skills and spiritual development in a comprehensive scheme of learning. Teaching strategies are varied and are mindful of preferred learning styles and the need for differentiation. Jigsaw is designed as a whole school approach, with all year groups working on the same theme (Puzzle) at the same</w:t>
      </w:r>
      <w:r w:rsidR="00E03A49">
        <w:rPr>
          <w:rFonts w:ascii="Maiandra GD" w:hAnsi="Maiandra GD" w:cstheme="minorHAnsi"/>
        </w:rPr>
        <w:t xml:space="preserve"> </w:t>
      </w:r>
      <w:r w:rsidR="00E03A49" w:rsidRPr="00973F9F">
        <w:rPr>
          <w:rFonts w:ascii="Maiandra GD" w:hAnsi="Maiandra GD" w:cstheme="minorHAnsi"/>
        </w:rPr>
        <w:t>time. This enables each Puzzle to start with an introductory assembly, generating a whole school focus for adults and children alike.</w:t>
      </w:r>
    </w:p>
    <w:p w14:paraId="1325BA84" w14:textId="53CADC7C" w:rsidR="00E03A49" w:rsidRPr="00973F9F" w:rsidRDefault="00422D1B" w:rsidP="00E03A49">
      <w:pPr>
        <w:spacing w:line="240" w:lineRule="auto"/>
        <w:rPr>
          <w:rFonts w:ascii="Maiandra GD" w:hAnsi="Maiandra GD" w:cstheme="minorHAnsi"/>
        </w:rPr>
      </w:pPr>
      <w:r>
        <w:rPr>
          <w:rFonts w:ascii="Maiandra GD" w:hAnsi="Maiandra GD" w:cstheme="minorHAnsi"/>
        </w:rPr>
        <w:t xml:space="preserve">At St Joseph’s we cover the first 5 </w:t>
      </w:r>
      <w:r w:rsidR="00E03A49" w:rsidRPr="00973F9F">
        <w:rPr>
          <w:rFonts w:ascii="Maiandra GD" w:hAnsi="Maiandra GD" w:cstheme="minorHAnsi"/>
        </w:rPr>
        <w:t xml:space="preserve">Puzzles in Jigsaw </w:t>
      </w:r>
      <w:r>
        <w:rPr>
          <w:rFonts w:ascii="Maiandra GD" w:hAnsi="Maiandra GD" w:cstheme="minorHAnsi"/>
        </w:rPr>
        <w:t>which</w:t>
      </w:r>
      <w:r w:rsidR="00E03A49" w:rsidRPr="00973F9F">
        <w:rPr>
          <w:rFonts w:ascii="Maiandra GD" w:hAnsi="Maiandra GD" w:cstheme="minorHAnsi"/>
        </w:rPr>
        <w:t xml:space="preserve"> are designed to progress in</w:t>
      </w:r>
      <w:r>
        <w:rPr>
          <w:rFonts w:ascii="Maiandra GD" w:hAnsi="Maiandra GD" w:cstheme="minorHAnsi"/>
        </w:rPr>
        <w:t xml:space="preserve"> sequence from September to June</w:t>
      </w:r>
      <w:r w:rsidR="00E03A49" w:rsidRPr="00973F9F">
        <w:rPr>
          <w:rFonts w:ascii="Maiandra GD" w:hAnsi="Maiandra GD" w:cstheme="minorHAnsi"/>
        </w:rPr>
        <w:t>. Each Puzzle has six Pieces (lessons) which work towards an ‘end product’, for example, The School Learning Charter or The Garden of Dreams and Goals.</w:t>
      </w:r>
    </w:p>
    <w:p w14:paraId="29712230" w14:textId="77777777" w:rsidR="00E03A49" w:rsidRPr="00973F9F" w:rsidRDefault="00E03A49" w:rsidP="00E03A49">
      <w:pPr>
        <w:spacing w:line="240" w:lineRule="auto"/>
        <w:rPr>
          <w:rFonts w:ascii="Maiandra GD" w:hAnsi="Maiandra GD" w:cstheme="minorHAnsi"/>
        </w:rPr>
      </w:pPr>
      <w:r w:rsidRPr="00973F9F">
        <w:rPr>
          <w:rFonts w:ascii="Maiandra GD" w:hAnsi="Maiandra GD" w:cstheme="minorHAnsi"/>
        </w:rPr>
        <w:t xml:space="preserve">Each Piece has two Learning Intentions: one is based on specific PSHE learning (covering the non-statutory national framework for PSHE Education but enhanced to address children’s needs today); and one is based on emotional literacy and social skills development to enhance children’s emotional and mental health. The enhancements mean that Jigsaw, the mindful approach to PSHE, is relevant to children living in today’s world as it helps them understand and be equipped to cope with issues like body image, cyber and homophobic bullying, and internet safety. </w:t>
      </w:r>
    </w:p>
    <w:p w14:paraId="743942CF" w14:textId="77777777" w:rsidR="00E03A49" w:rsidRDefault="00E03A49" w:rsidP="00E03A49">
      <w:pPr>
        <w:tabs>
          <w:tab w:val="left" w:pos="1080"/>
        </w:tabs>
        <w:autoSpaceDE w:val="0"/>
        <w:autoSpaceDN w:val="0"/>
        <w:spacing w:after="0" w:line="240" w:lineRule="auto"/>
        <w:rPr>
          <w:rFonts w:ascii="Maiandra GD" w:hAnsi="Maiandra GD" w:cstheme="minorHAnsi"/>
        </w:rPr>
      </w:pPr>
      <w:r w:rsidRPr="00973F9F">
        <w:rPr>
          <w:rFonts w:ascii="Maiandra GD" w:hAnsi="Maiandra GD" w:cstheme="minorHAnsi"/>
        </w:rPr>
        <w:t>Every Piece (lesson) contributes to at least one of these aspects of children’s development. This is mapped on each Piece and balanced across each year group.</w:t>
      </w:r>
    </w:p>
    <w:p w14:paraId="1527DFD3" w14:textId="77777777" w:rsidR="00FF5A16" w:rsidRDefault="00FF5A16" w:rsidP="00E03A49">
      <w:pPr>
        <w:tabs>
          <w:tab w:val="left" w:pos="1080"/>
        </w:tabs>
        <w:autoSpaceDE w:val="0"/>
        <w:autoSpaceDN w:val="0"/>
        <w:spacing w:after="0" w:line="240" w:lineRule="auto"/>
        <w:rPr>
          <w:rFonts w:ascii="Maiandra GD" w:hAnsi="Maiandra GD" w:cstheme="minorHAnsi"/>
        </w:rPr>
      </w:pPr>
    </w:p>
    <w:p w14:paraId="4F768553" w14:textId="2BA17B02" w:rsidR="00FF5A16" w:rsidRPr="00E43560" w:rsidRDefault="00FF5A16" w:rsidP="00FF5A16">
      <w:pPr>
        <w:rPr>
          <w:rFonts w:ascii="Maiandra GD" w:eastAsia="Times New Roman" w:hAnsi="Maiandra GD" w:cstheme="minorHAnsi"/>
        </w:rPr>
      </w:pPr>
      <w:r w:rsidRPr="00E43560">
        <w:rPr>
          <w:rFonts w:ascii="Maiandra GD" w:eastAsia="Times New Roman" w:hAnsi="Maiandra GD" w:cstheme="minorHAnsi"/>
        </w:rPr>
        <w:t>At St Joseph’s we allocate 1 lesson (</w:t>
      </w:r>
      <w:r w:rsidR="00C00DDD" w:rsidRPr="00E43560">
        <w:rPr>
          <w:rFonts w:ascii="Maiandra GD" w:eastAsia="Times New Roman" w:hAnsi="Maiandra GD" w:cstheme="minorHAnsi"/>
        </w:rPr>
        <w:t>approx.</w:t>
      </w:r>
      <w:r w:rsidRPr="00E43560">
        <w:rPr>
          <w:rFonts w:ascii="Maiandra GD" w:eastAsia="Times New Roman" w:hAnsi="Maiandra GD" w:cstheme="minorHAnsi"/>
        </w:rPr>
        <w:t xml:space="preserve"> 1 hour) to PSHE each week </w:t>
      </w:r>
      <w:proofErr w:type="gramStart"/>
      <w:r w:rsidRPr="00E43560">
        <w:rPr>
          <w:rFonts w:ascii="Maiandra GD" w:eastAsia="Times New Roman" w:hAnsi="Maiandra GD" w:cstheme="minorHAnsi"/>
        </w:rPr>
        <w:t>in order to</w:t>
      </w:r>
      <w:proofErr w:type="gramEnd"/>
      <w:r w:rsidRPr="00E43560">
        <w:rPr>
          <w:rFonts w:ascii="Maiandra GD" w:eastAsia="Times New Roman" w:hAnsi="Maiandra GD" w:cstheme="minorHAnsi"/>
        </w:rPr>
        <w:t xml:space="preserve"> teach the PSHE knowledge and skills in a developmental and age-appropriate way.</w:t>
      </w:r>
      <w:r>
        <w:rPr>
          <w:rFonts w:ascii="Maiandra GD" w:eastAsia="Times New Roman" w:hAnsi="Maiandra GD" w:cstheme="minorHAnsi"/>
        </w:rPr>
        <w:t xml:space="preserve"> EYFS should tailor lesson length to their class as appropriate. </w:t>
      </w:r>
      <w:r w:rsidRPr="00E43560">
        <w:rPr>
          <w:rFonts w:ascii="Maiandra GD" w:eastAsia="Times New Roman" w:hAnsi="Maiandra GD" w:cstheme="minorHAnsi"/>
        </w:rPr>
        <w:t xml:space="preserve">These explicit lessons are reinforced and enhanced in many ways: </w:t>
      </w:r>
    </w:p>
    <w:p w14:paraId="10E59F44" w14:textId="77777777" w:rsidR="00FF5A16" w:rsidRDefault="00FF5A16" w:rsidP="00FF5A16">
      <w:pPr>
        <w:pStyle w:val="ListParagraph"/>
        <w:numPr>
          <w:ilvl w:val="0"/>
          <w:numId w:val="18"/>
        </w:numPr>
        <w:rPr>
          <w:rFonts w:ascii="Maiandra GD" w:eastAsia="Times New Roman" w:hAnsi="Maiandra GD" w:cstheme="minorHAnsi"/>
        </w:rPr>
      </w:pPr>
      <w:r w:rsidRPr="00CD42CA">
        <w:rPr>
          <w:rFonts w:ascii="Maiandra GD" w:eastAsia="Times New Roman" w:hAnsi="Maiandra GD" w:cstheme="minorHAnsi"/>
        </w:rPr>
        <w:t xml:space="preserve">Assemblies and collective worship, </w:t>
      </w:r>
    </w:p>
    <w:p w14:paraId="541BAC93" w14:textId="77777777" w:rsidR="00FF5A16" w:rsidRDefault="00FF5A16" w:rsidP="00FF5A16">
      <w:pPr>
        <w:pStyle w:val="ListParagraph"/>
        <w:numPr>
          <w:ilvl w:val="0"/>
          <w:numId w:val="18"/>
        </w:numPr>
        <w:rPr>
          <w:rFonts w:ascii="Maiandra GD" w:eastAsia="Times New Roman" w:hAnsi="Maiandra GD" w:cstheme="minorHAnsi"/>
        </w:rPr>
      </w:pPr>
      <w:r w:rsidRPr="00CD42CA">
        <w:rPr>
          <w:rFonts w:ascii="Maiandra GD" w:eastAsia="Times New Roman" w:hAnsi="Maiandra GD" w:cstheme="minorHAnsi"/>
        </w:rPr>
        <w:t xml:space="preserve">praise and reward system, </w:t>
      </w:r>
    </w:p>
    <w:p w14:paraId="44B85812" w14:textId="77777777" w:rsidR="00FF5A16" w:rsidRDefault="00FF5A16" w:rsidP="00FF5A16">
      <w:pPr>
        <w:pStyle w:val="ListParagraph"/>
        <w:numPr>
          <w:ilvl w:val="0"/>
          <w:numId w:val="18"/>
        </w:numPr>
        <w:rPr>
          <w:rFonts w:ascii="Maiandra GD" w:eastAsia="Times New Roman" w:hAnsi="Maiandra GD" w:cstheme="minorHAnsi"/>
        </w:rPr>
      </w:pPr>
      <w:r w:rsidRPr="00CD42CA">
        <w:rPr>
          <w:rFonts w:ascii="Maiandra GD" w:eastAsia="Times New Roman" w:hAnsi="Maiandra GD" w:cstheme="minorHAnsi"/>
        </w:rPr>
        <w:t xml:space="preserve">Learning Charter, </w:t>
      </w:r>
    </w:p>
    <w:p w14:paraId="6F178E1E" w14:textId="77777777" w:rsidR="00FF5A16" w:rsidRPr="00CD42CA" w:rsidRDefault="00FF5A16" w:rsidP="00FF5A16">
      <w:pPr>
        <w:pStyle w:val="ListParagraph"/>
        <w:numPr>
          <w:ilvl w:val="0"/>
          <w:numId w:val="18"/>
        </w:numPr>
        <w:rPr>
          <w:rFonts w:ascii="Maiandra GD" w:eastAsia="Times New Roman" w:hAnsi="Maiandra GD" w:cstheme="minorHAnsi"/>
        </w:rPr>
      </w:pPr>
      <w:r w:rsidRPr="00CD42CA">
        <w:rPr>
          <w:rFonts w:ascii="Maiandra GD" w:eastAsia="Times New Roman" w:hAnsi="Maiandra GD" w:cstheme="minorHAnsi"/>
        </w:rPr>
        <w:t>through relationships child to child, adult to child and adult to adult across the school. We aim to ‘live’ what is learnt and apply it to everyday situations in the school community.</w:t>
      </w:r>
    </w:p>
    <w:p w14:paraId="087629AE" w14:textId="44F89D1E" w:rsidR="00DB3AB2" w:rsidRDefault="00FF5A16" w:rsidP="00FF5A16">
      <w:pPr>
        <w:rPr>
          <w:rFonts w:ascii="Maiandra GD" w:eastAsia="Times New Roman" w:hAnsi="Maiandra GD" w:cstheme="minorHAnsi"/>
        </w:rPr>
      </w:pPr>
      <w:r w:rsidRPr="00E43560">
        <w:rPr>
          <w:rFonts w:ascii="Maiandra GD" w:eastAsia="Times New Roman" w:hAnsi="Maiandra GD" w:cstheme="minorHAnsi"/>
        </w:rPr>
        <w:t>Class teachers deliver the weekly lessons to their own classes.</w:t>
      </w:r>
      <w:r>
        <w:rPr>
          <w:rFonts w:ascii="Maiandra GD" w:eastAsia="Times New Roman" w:hAnsi="Maiandra GD" w:cstheme="minorHAnsi"/>
        </w:rPr>
        <w:t xml:space="preserve"> Staff have received training (this support will continue).</w:t>
      </w:r>
      <w:r w:rsidR="00C00DDD">
        <w:rPr>
          <w:rFonts w:ascii="Maiandra GD" w:eastAsia="Times New Roman" w:hAnsi="Maiandra GD" w:cstheme="minorHAnsi"/>
        </w:rPr>
        <w:t xml:space="preserve"> PSHE is taught in conjunction with RSE throughout the year. The final Changing Me Jigsaw topic will have elements still taught but RSE will be followed for sex education in line with RE and RSE policies. </w:t>
      </w:r>
    </w:p>
    <w:p w14:paraId="3753004C" w14:textId="0D6AB810" w:rsidR="004F03A7" w:rsidRPr="00287AF0" w:rsidRDefault="00C00DDD" w:rsidP="004F03A7">
      <w:pPr>
        <w:spacing w:line="240" w:lineRule="auto"/>
        <w:rPr>
          <w:rFonts w:ascii="Maiandra GD" w:hAnsi="Maiandra GD" w:cstheme="minorHAnsi"/>
          <w:b/>
          <w:u w:val="single"/>
        </w:rPr>
      </w:pPr>
      <w:r>
        <w:rPr>
          <w:rFonts w:ascii="Maiandra GD" w:hAnsi="Maiandra GD" w:cstheme="minorHAnsi"/>
          <w:b/>
          <w:u w:val="single"/>
        </w:rPr>
        <w:t>Differentia</w:t>
      </w:r>
      <w:r w:rsidR="004F03A7" w:rsidRPr="00287AF0">
        <w:rPr>
          <w:rFonts w:ascii="Maiandra GD" w:hAnsi="Maiandra GD" w:cstheme="minorHAnsi"/>
          <w:b/>
          <w:u w:val="single"/>
        </w:rPr>
        <w:t>tion/SEN.</w:t>
      </w:r>
    </w:p>
    <w:p w14:paraId="063F4253" w14:textId="77777777" w:rsidR="004F03A7" w:rsidRPr="00287AF0" w:rsidRDefault="004F03A7" w:rsidP="004F03A7">
      <w:pPr>
        <w:spacing w:line="240" w:lineRule="auto"/>
        <w:rPr>
          <w:rFonts w:ascii="Maiandra GD" w:hAnsi="Maiandra GD" w:cstheme="minorHAnsi"/>
        </w:rPr>
      </w:pPr>
      <w:r w:rsidRPr="00287AF0">
        <w:rPr>
          <w:rFonts w:ascii="Maiandra GD" w:hAnsi="Maiandra GD" w:cstheme="minorHAnsi"/>
        </w:rPr>
        <w:t xml:space="preserve">Jigsaw is written as a universal core curriculum provision for all children. Inclusivity is part of its philosophy. Teachers will need, as always, to tailor each Piece to meet the needs of the children in their classes. To support this differentiation, many Jigsaw Pieces suggest creative learning activities that allow children to choose the media with which they work and give them scope to work to their full potential. </w:t>
      </w:r>
      <w:r w:rsidRPr="00287AF0">
        <w:rPr>
          <w:rFonts w:ascii="Maiandra GD" w:hAnsi="Maiandra GD" w:cstheme="minorHAnsi"/>
        </w:rPr>
        <w:lastRenderedPageBreak/>
        <w:t>To further help teachers differentiate for children in their classes with special educational needs, each Puzzle includes a P-level grid with suggested activities for children working at each of those levels.</w:t>
      </w:r>
    </w:p>
    <w:p w14:paraId="003D4185" w14:textId="77777777" w:rsidR="00C00DDD" w:rsidRPr="001F35BB" w:rsidRDefault="00C00DDD" w:rsidP="00C00DDD">
      <w:pPr>
        <w:pStyle w:val="NoSpacing"/>
        <w:rPr>
          <w:rFonts w:ascii="Maiandra GD" w:hAnsi="Maiandra GD"/>
          <w:b/>
          <w:sz w:val="24"/>
          <w:szCs w:val="24"/>
          <w:u w:val="single"/>
        </w:rPr>
      </w:pPr>
      <w:r w:rsidRPr="001F35BB">
        <w:rPr>
          <w:rFonts w:ascii="Maiandra GD" w:hAnsi="Maiandra GD"/>
          <w:b/>
          <w:sz w:val="24"/>
          <w:szCs w:val="24"/>
          <w:u w:val="single"/>
        </w:rPr>
        <w:t>Relationships Education in Primary schools – DfE Guidance 2019</w:t>
      </w:r>
    </w:p>
    <w:p w14:paraId="4907404A" w14:textId="77777777" w:rsidR="00C00DDD" w:rsidRDefault="00C00DDD" w:rsidP="00C00DDD">
      <w:pPr>
        <w:rPr>
          <w:rFonts w:ascii="Maiandra GD" w:eastAsia="Calibri" w:hAnsi="Maiandra GD" w:cs="Calibri"/>
          <w:lang w:eastAsia="en-US"/>
        </w:rPr>
      </w:pPr>
    </w:p>
    <w:p w14:paraId="363A40D5" w14:textId="77777777" w:rsidR="00C00DDD" w:rsidRPr="001F35BB" w:rsidRDefault="00C00DDD" w:rsidP="00C00DDD">
      <w:pPr>
        <w:rPr>
          <w:rFonts w:ascii="Maiandra GD" w:eastAsia="Calibri" w:hAnsi="Maiandra GD" w:cs="Calibri"/>
          <w:lang w:eastAsia="en-US"/>
        </w:rPr>
      </w:pPr>
      <w:r>
        <w:rPr>
          <w:rFonts w:ascii="Maiandra GD" w:eastAsia="Calibri" w:hAnsi="Maiandra GD" w:cs="Calibri"/>
          <w:lang w:eastAsia="en-US"/>
        </w:rPr>
        <w:t xml:space="preserve">As outlined in the </w:t>
      </w:r>
      <w:r w:rsidRPr="001F35BB">
        <w:rPr>
          <w:rFonts w:ascii="Maiandra GD" w:eastAsia="Calibri" w:hAnsi="Maiandra GD" w:cs="Calibri"/>
          <w:b/>
          <w:lang w:eastAsia="en-US"/>
        </w:rPr>
        <w:t>DfE Guidance 2019</w:t>
      </w:r>
      <w:r>
        <w:rPr>
          <w:rFonts w:ascii="Maiandra GD" w:eastAsia="Calibri" w:hAnsi="Maiandra GD" w:cs="Calibri"/>
          <w:lang w:eastAsia="en-US"/>
        </w:rPr>
        <w:t xml:space="preserve">, our focus of relationships and health education at St Joseph’s is to teach </w:t>
      </w:r>
      <w:r w:rsidRPr="001F35BB">
        <w:rPr>
          <w:rFonts w:ascii="Maiandra GD" w:eastAsia="Calibri" w:hAnsi="Maiandra GD" w:cs="Calibri"/>
          <w:lang w:eastAsia="en-US"/>
        </w:rPr>
        <w:t xml:space="preserve">the fundamental building blocks and characteristics of positive relationships, with </w:t>
      </w:r>
      <w:proofErr w:type="gramStart"/>
      <w:r w:rsidRPr="001F35BB">
        <w:rPr>
          <w:rFonts w:ascii="Maiandra GD" w:eastAsia="Calibri" w:hAnsi="Maiandra GD" w:cs="Calibri"/>
          <w:lang w:eastAsia="en-US"/>
        </w:rPr>
        <w:t>particular reference</w:t>
      </w:r>
      <w:proofErr w:type="gramEnd"/>
      <w:r w:rsidRPr="001F35BB">
        <w:rPr>
          <w:rFonts w:ascii="Maiandra GD" w:eastAsia="Calibri" w:hAnsi="Maiandra GD" w:cs="Calibri"/>
          <w:lang w:eastAsia="en-US"/>
        </w:rPr>
        <w:t xml:space="preserve"> to friendships, family relationships, and relationships with other children and with adults. The references R3/H5 etc. can be cross-referenced on the Jigsaw mapping documents and Puzzle Maps to show which lessons throughout Jigsaw contribute to which statutory outcomes. All statutory outcomes are covered in the Jigsaw 3-11 Programme.</w:t>
      </w:r>
    </w:p>
    <w:p w14:paraId="73D60D75" w14:textId="77777777" w:rsidR="00C00DDD" w:rsidRPr="001F35BB" w:rsidRDefault="00C00DDD" w:rsidP="00C00DDD">
      <w:pPr>
        <w:rPr>
          <w:rFonts w:ascii="Maiandra GD" w:eastAsiaTheme="minorHAnsi" w:hAnsi="Maiandra GD" w:cstheme="minorHAnsi"/>
        </w:rPr>
      </w:pPr>
      <w:r w:rsidRPr="001F35BB">
        <w:rPr>
          <w:rFonts w:ascii="Maiandra GD" w:hAnsi="Maiandra GD" w:cstheme="minorHAnsi"/>
        </w:rPr>
        <w:t xml:space="preserve">The guidance states that, by the end of primary school: </w:t>
      </w:r>
    </w:p>
    <w:tbl>
      <w:tblPr>
        <w:tblStyle w:val="TableGrid"/>
        <w:tblW w:w="0" w:type="auto"/>
        <w:tblLook w:val="04A0" w:firstRow="1" w:lastRow="0" w:firstColumn="1" w:lastColumn="0" w:noHBand="0" w:noVBand="1"/>
      </w:tblPr>
      <w:tblGrid>
        <w:gridCol w:w="1428"/>
        <w:gridCol w:w="5612"/>
        <w:gridCol w:w="3014"/>
      </w:tblGrid>
      <w:tr w:rsidR="00C00DDD" w:rsidRPr="001F35BB" w14:paraId="2A4783E1" w14:textId="77777777" w:rsidTr="00352559">
        <w:tc>
          <w:tcPr>
            <w:tcW w:w="1443" w:type="dxa"/>
            <w:tcBorders>
              <w:top w:val="single" w:sz="4" w:space="0" w:color="auto"/>
              <w:left w:val="single" w:sz="4" w:space="0" w:color="auto"/>
              <w:bottom w:val="single" w:sz="4" w:space="0" w:color="auto"/>
              <w:right w:val="single" w:sz="4" w:space="0" w:color="auto"/>
            </w:tcBorders>
          </w:tcPr>
          <w:p w14:paraId="75CF38C9" w14:textId="77777777" w:rsidR="00C00DDD" w:rsidRPr="001F35BB" w:rsidRDefault="00C00DDD" w:rsidP="00352559">
            <w:pPr>
              <w:pStyle w:val="Default"/>
              <w:rPr>
                <w:rFonts w:ascii="Maiandra GD" w:hAnsi="Maiandra GD"/>
                <w:b/>
                <w:bCs/>
                <w:sz w:val="22"/>
                <w:szCs w:val="22"/>
              </w:rPr>
            </w:pPr>
          </w:p>
        </w:tc>
        <w:tc>
          <w:tcPr>
            <w:tcW w:w="8758" w:type="dxa"/>
            <w:tcBorders>
              <w:top w:val="single" w:sz="4" w:space="0" w:color="auto"/>
              <w:left w:val="single" w:sz="4" w:space="0" w:color="auto"/>
              <w:bottom w:val="single" w:sz="4" w:space="0" w:color="auto"/>
              <w:right w:val="single" w:sz="4" w:space="0" w:color="auto"/>
            </w:tcBorders>
            <w:hideMark/>
          </w:tcPr>
          <w:p w14:paraId="29C27DD1" w14:textId="77777777" w:rsidR="00C00DDD" w:rsidRPr="001F35BB" w:rsidRDefault="00C00DDD" w:rsidP="00352559">
            <w:pPr>
              <w:spacing w:line="240" w:lineRule="auto"/>
              <w:rPr>
                <w:rFonts w:ascii="Maiandra GD" w:hAnsi="Maiandra GD" w:cstheme="minorHAnsi"/>
                <w:b/>
              </w:rPr>
            </w:pPr>
            <w:r w:rsidRPr="001F35BB">
              <w:rPr>
                <w:rFonts w:ascii="Maiandra GD" w:hAnsi="Maiandra GD" w:cstheme="minorHAnsi"/>
                <w:b/>
              </w:rPr>
              <w:t>Pupils should know…</w:t>
            </w:r>
          </w:p>
        </w:tc>
        <w:tc>
          <w:tcPr>
            <w:tcW w:w="3747" w:type="dxa"/>
            <w:tcBorders>
              <w:top w:val="single" w:sz="4" w:space="0" w:color="auto"/>
              <w:left w:val="single" w:sz="4" w:space="0" w:color="auto"/>
              <w:bottom w:val="single" w:sz="4" w:space="0" w:color="auto"/>
              <w:right w:val="single" w:sz="4" w:space="0" w:color="auto"/>
            </w:tcBorders>
            <w:hideMark/>
          </w:tcPr>
          <w:p w14:paraId="25618C13" w14:textId="77777777" w:rsidR="00C00DDD" w:rsidRPr="001F35BB" w:rsidRDefault="00C00DDD" w:rsidP="00352559">
            <w:pPr>
              <w:spacing w:line="240" w:lineRule="auto"/>
              <w:rPr>
                <w:rFonts w:ascii="Maiandra GD" w:hAnsi="Maiandra GD" w:cstheme="minorHAnsi"/>
                <w:b/>
              </w:rPr>
            </w:pPr>
            <w:r w:rsidRPr="001F35BB">
              <w:rPr>
                <w:rFonts w:ascii="Maiandra GD" w:hAnsi="Maiandra GD" w:cstheme="minorHAnsi"/>
                <w:b/>
              </w:rPr>
              <w:t>How Jigsaw provides the solution</w:t>
            </w:r>
          </w:p>
        </w:tc>
      </w:tr>
      <w:tr w:rsidR="00C00DDD" w:rsidRPr="001F35BB" w14:paraId="3116BF1E" w14:textId="77777777" w:rsidTr="00352559">
        <w:tc>
          <w:tcPr>
            <w:tcW w:w="1443" w:type="dxa"/>
            <w:tcBorders>
              <w:top w:val="single" w:sz="4" w:space="0" w:color="auto"/>
              <w:left w:val="single" w:sz="4" w:space="0" w:color="auto"/>
              <w:bottom w:val="single" w:sz="4" w:space="0" w:color="auto"/>
              <w:right w:val="single" w:sz="4" w:space="0" w:color="auto"/>
            </w:tcBorders>
          </w:tcPr>
          <w:p w14:paraId="149B1373" w14:textId="77777777" w:rsidR="00C00DDD" w:rsidRPr="001F35BB" w:rsidRDefault="00C00DDD" w:rsidP="00352559">
            <w:pPr>
              <w:pStyle w:val="Default"/>
              <w:rPr>
                <w:rFonts w:ascii="Maiandra GD" w:hAnsi="Maiandra GD"/>
                <w:sz w:val="22"/>
                <w:szCs w:val="22"/>
              </w:rPr>
            </w:pPr>
            <w:r w:rsidRPr="001F35BB">
              <w:rPr>
                <w:rFonts w:ascii="Maiandra GD" w:hAnsi="Maiandra GD"/>
                <w:b/>
                <w:bCs/>
                <w:sz w:val="22"/>
                <w:szCs w:val="22"/>
              </w:rPr>
              <w:t xml:space="preserve">Families and people who care for me </w:t>
            </w:r>
          </w:p>
          <w:p w14:paraId="1C45EBE9" w14:textId="77777777" w:rsidR="00C00DDD" w:rsidRPr="001F35BB" w:rsidRDefault="00C00DDD" w:rsidP="00352559">
            <w:pPr>
              <w:spacing w:line="240" w:lineRule="auto"/>
              <w:rPr>
                <w:rFonts w:ascii="Maiandra GD" w:hAnsi="Maiandra GD" w:cstheme="minorHAnsi"/>
              </w:rPr>
            </w:pPr>
          </w:p>
        </w:tc>
        <w:tc>
          <w:tcPr>
            <w:tcW w:w="8758" w:type="dxa"/>
            <w:tcBorders>
              <w:top w:val="single" w:sz="4" w:space="0" w:color="auto"/>
              <w:left w:val="single" w:sz="4" w:space="0" w:color="auto"/>
              <w:bottom w:val="single" w:sz="4" w:space="0" w:color="auto"/>
              <w:right w:val="single" w:sz="4" w:space="0" w:color="auto"/>
            </w:tcBorders>
          </w:tcPr>
          <w:p w14:paraId="417807E9"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t>R1 that families are important for children growing up because they can give love, security and stability.</w:t>
            </w:r>
          </w:p>
          <w:p w14:paraId="34D44D50"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t>R2 the characteristics of healthy family life, commitment to each other, including in times of difficulty, protection and care for children and other family members, the importance of spending time together and sharing each other’s lives.</w:t>
            </w:r>
          </w:p>
          <w:p w14:paraId="4FA6BD78"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t>R3 that others’ families, either in school or in the wider world, sometimes look different from their family, but that they should respect those differences and know that other children’s families are also characterised by love and care.</w:t>
            </w:r>
          </w:p>
          <w:p w14:paraId="4ABF8267" w14:textId="77777777" w:rsidR="00C00DDD" w:rsidRPr="001F35BB" w:rsidRDefault="00C00DDD" w:rsidP="00352559">
            <w:pPr>
              <w:pStyle w:val="ListParagraph"/>
              <w:numPr>
                <w:ilvl w:val="0"/>
                <w:numId w:val="28"/>
              </w:numPr>
              <w:spacing w:line="240" w:lineRule="auto"/>
              <w:rPr>
                <w:rFonts w:ascii="Maiandra GD" w:hAnsi="Maiandra GD" w:cstheme="minorHAnsi"/>
              </w:rPr>
            </w:pPr>
            <w:r w:rsidRPr="001F35BB">
              <w:rPr>
                <w:rFonts w:ascii="Maiandra GD" w:hAnsi="Maiandra GD" w:cstheme="minorHAnsi"/>
              </w:rPr>
              <w:t>R4 that stable, caring relationships, which may be of different types, are at the heart of happy families, and are important for children’s security as they grow up.</w:t>
            </w:r>
          </w:p>
          <w:p w14:paraId="2FFA9325" w14:textId="77777777" w:rsidR="00C00DDD" w:rsidRPr="001F35BB" w:rsidRDefault="00C00DDD" w:rsidP="00352559">
            <w:pPr>
              <w:pStyle w:val="ListParagraph"/>
              <w:numPr>
                <w:ilvl w:val="0"/>
                <w:numId w:val="28"/>
              </w:numPr>
              <w:spacing w:line="240" w:lineRule="auto"/>
              <w:rPr>
                <w:rFonts w:ascii="Maiandra GD" w:hAnsi="Maiandra GD" w:cstheme="minorHAnsi"/>
              </w:rPr>
            </w:pPr>
            <w:r w:rsidRPr="001F35BB">
              <w:rPr>
                <w:rFonts w:ascii="Maiandra GD" w:hAnsi="Maiandra GD" w:cstheme="minorHAnsi"/>
              </w:rPr>
              <w:t>R5 that marriage represents a formal and legally recognised commitment of two people to each other which is intended to be lifelong (Marriage in England and Wales is available to both opposite sex and same sex couples. The Marriage (Same Sex Couples) Act 2013 extended marriage to same sex couples in England and Wales. The ceremony through which a couple get married may be civil or religious).</w:t>
            </w:r>
          </w:p>
          <w:p w14:paraId="3AEBB13B" w14:textId="77777777" w:rsidR="00C00DDD" w:rsidRPr="001F35BB" w:rsidRDefault="00C00DDD" w:rsidP="00352559">
            <w:pPr>
              <w:pStyle w:val="ListParagraph"/>
              <w:numPr>
                <w:ilvl w:val="0"/>
                <w:numId w:val="28"/>
              </w:numPr>
              <w:spacing w:line="240" w:lineRule="auto"/>
              <w:rPr>
                <w:rFonts w:ascii="Maiandra GD" w:hAnsi="Maiandra GD" w:cstheme="minorHAnsi"/>
              </w:rPr>
            </w:pPr>
            <w:r w:rsidRPr="001F35BB">
              <w:rPr>
                <w:rFonts w:ascii="Maiandra GD" w:hAnsi="Maiandra GD" w:cstheme="minorHAnsi"/>
              </w:rPr>
              <w:t>R6 how to recognise if family relationships are making them feel unhappy or unsafe, and how to seek help or advice from others if needed</w:t>
            </w:r>
          </w:p>
          <w:p w14:paraId="7EFB0683" w14:textId="77777777" w:rsidR="00C00DDD" w:rsidRPr="001F35BB" w:rsidRDefault="00C00DDD" w:rsidP="00352559">
            <w:pPr>
              <w:pStyle w:val="ListParagraph"/>
              <w:spacing w:line="240" w:lineRule="auto"/>
              <w:ind w:left="360"/>
              <w:rPr>
                <w:rFonts w:ascii="Maiandra GD" w:hAnsi="Maiandra GD" w:cstheme="minorHAnsi"/>
              </w:rPr>
            </w:pPr>
          </w:p>
        </w:tc>
        <w:tc>
          <w:tcPr>
            <w:tcW w:w="3747" w:type="dxa"/>
            <w:tcBorders>
              <w:top w:val="single" w:sz="4" w:space="0" w:color="auto"/>
              <w:left w:val="single" w:sz="4" w:space="0" w:color="auto"/>
              <w:bottom w:val="single" w:sz="4" w:space="0" w:color="auto"/>
              <w:right w:val="single" w:sz="4" w:space="0" w:color="auto"/>
            </w:tcBorders>
          </w:tcPr>
          <w:p w14:paraId="7F35C6DF" w14:textId="77777777" w:rsidR="00C00DDD" w:rsidRPr="001F35BB" w:rsidRDefault="00C00DDD" w:rsidP="00352559">
            <w:pPr>
              <w:spacing w:line="240" w:lineRule="auto"/>
              <w:rPr>
                <w:rFonts w:ascii="Maiandra GD" w:hAnsi="Maiandra GD" w:cstheme="minorHAnsi"/>
              </w:rPr>
            </w:pPr>
            <w:proofErr w:type="gramStart"/>
            <w:r w:rsidRPr="001F35BB">
              <w:rPr>
                <w:rFonts w:ascii="Maiandra GD" w:hAnsi="Maiandra GD" w:cstheme="minorHAnsi"/>
              </w:rPr>
              <w:t>All of</w:t>
            </w:r>
            <w:proofErr w:type="gramEnd"/>
            <w:r w:rsidRPr="001F35BB">
              <w:rPr>
                <w:rFonts w:ascii="Maiandra GD" w:hAnsi="Maiandra GD" w:cstheme="minorHAnsi"/>
              </w:rPr>
              <w:t xml:space="preserve"> these aspects are covered in lessons within the Puzzles</w:t>
            </w:r>
          </w:p>
          <w:p w14:paraId="4D1B5FCF" w14:textId="77777777" w:rsidR="00C00DDD" w:rsidRPr="001F35BB" w:rsidRDefault="00C00DDD" w:rsidP="00352559">
            <w:pPr>
              <w:spacing w:line="240" w:lineRule="auto"/>
              <w:rPr>
                <w:rFonts w:ascii="Maiandra GD" w:hAnsi="Maiandra GD" w:cstheme="minorHAnsi"/>
              </w:rPr>
            </w:pPr>
          </w:p>
          <w:p w14:paraId="2E375959" w14:textId="77777777" w:rsidR="00C00DDD" w:rsidRPr="001F35BB" w:rsidRDefault="00C00DDD" w:rsidP="00352559">
            <w:pPr>
              <w:pStyle w:val="ListParagraph"/>
              <w:numPr>
                <w:ilvl w:val="0"/>
                <w:numId w:val="29"/>
              </w:numPr>
              <w:spacing w:line="240" w:lineRule="auto"/>
              <w:rPr>
                <w:rFonts w:ascii="Maiandra GD" w:hAnsi="Maiandra GD" w:cstheme="minorHAnsi"/>
              </w:rPr>
            </w:pPr>
            <w:r w:rsidRPr="001F35BB">
              <w:rPr>
                <w:rFonts w:ascii="Maiandra GD" w:hAnsi="Maiandra GD" w:cstheme="minorHAnsi"/>
              </w:rPr>
              <w:t>Relationships</w:t>
            </w:r>
          </w:p>
          <w:p w14:paraId="623FED68" w14:textId="77777777" w:rsidR="00C00DDD" w:rsidRPr="001F35BB" w:rsidRDefault="00C00DDD" w:rsidP="00352559">
            <w:pPr>
              <w:pStyle w:val="ListParagraph"/>
              <w:numPr>
                <w:ilvl w:val="0"/>
                <w:numId w:val="29"/>
              </w:numPr>
              <w:spacing w:line="240" w:lineRule="auto"/>
              <w:rPr>
                <w:rFonts w:ascii="Maiandra GD" w:hAnsi="Maiandra GD" w:cstheme="minorHAnsi"/>
              </w:rPr>
            </w:pPr>
            <w:r w:rsidRPr="001F35BB">
              <w:rPr>
                <w:rFonts w:ascii="Maiandra GD" w:hAnsi="Maiandra GD" w:cstheme="minorHAnsi"/>
              </w:rPr>
              <w:t>Celebrating Difference</w:t>
            </w:r>
          </w:p>
          <w:p w14:paraId="49839E46" w14:textId="77777777" w:rsidR="00C00DDD" w:rsidRPr="001F35BB" w:rsidRDefault="00C00DDD" w:rsidP="00352559">
            <w:pPr>
              <w:pStyle w:val="ListParagraph"/>
              <w:numPr>
                <w:ilvl w:val="0"/>
                <w:numId w:val="29"/>
              </w:numPr>
              <w:spacing w:line="240" w:lineRule="auto"/>
              <w:rPr>
                <w:rFonts w:ascii="Maiandra GD" w:hAnsi="Maiandra GD" w:cstheme="minorHAnsi"/>
              </w:rPr>
            </w:pPr>
            <w:r w:rsidRPr="001F35BB">
              <w:rPr>
                <w:rFonts w:ascii="Maiandra GD" w:hAnsi="Maiandra GD" w:cstheme="minorHAnsi"/>
              </w:rPr>
              <w:t>Being Me in My World</w:t>
            </w:r>
          </w:p>
          <w:p w14:paraId="595BC80F" w14:textId="77777777" w:rsidR="00C00DDD" w:rsidRPr="001F35BB" w:rsidRDefault="00C00DDD" w:rsidP="00352559">
            <w:pPr>
              <w:spacing w:line="240" w:lineRule="auto"/>
              <w:rPr>
                <w:rFonts w:ascii="Maiandra GD" w:hAnsi="Maiandra GD" w:cstheme="minorHAnsi"/>
              </w:rPr>
            </w:pPr>
          </w:p>
        </w:tc>
      </w:tr>
      <w:tr w:rsidR="00C00DDD" w:rsidRPr="001F35BB" w14:paraId="7899B32E" w14:textId="77777777" w:rsidTr="00352559">
        <w:tc>
          <w:tcPr>
            <w:tcW w:w="1443" w:type="dxa"/>
            <w:tcBorders>
              <w:top w:val="single" w:sz="4" w:space="0" w:color="auto"/>
              <w:left w:val="single" w:sz="4" w:space="0" w:color="auto"/>
              <w:bottom w:val="single" w:sz="4" w:space="0" w:color="auto"/>
              <w:right w:val="single" w:sz="4" w:space="0" w:color="auto"/>
            </w:tcBorders>
            <w:hideMark/>
          </w:tcPr>
          <w:p w14:paraId="50AEA94E" w14:textId="77777777" w:rsidR="00C00DDD" w:rsidRPr="001F35BB" w:rsidRDefault="00C00DDD" w:rsidP="00352559">
            <w:pPr>
              <w:pStyle w:val="Default"/>
              <w:rPr>
                <w:rFonts w:ascii="Maiandra GD" w:hAnsi="Maiandra GD"/>
                <w:b/>
                <w:bCs/>
                <w:sz w:val="22"/>
                <w:szCs w:val="22"/>
              </w:rPr>
            </w:pPr>
            <w:r w:rsidRPr="001F35BB">
              <w:rPr>
                <w:rFonts w:ascii="Maiandra GD" w:hAnsi="Maiandra GD"/>
                <w:b/>
                <w:bCs/>
                <w:sz w:val="22"/>
                <w:szCs w:val="22"/>
              </w:rPr>
              <w:t>Caring friendships</w:t>
            </w:r>
          </w:p>
        </w:tc>
        <w:tc>
          <w:tcPr>
            <w:tcW w:w="8758" w:type="dxa"/>
            <w:tcBorders>
              <w:top w:val="single" w:sz="4" w:space="0" w:color="auto"/>
              <w:left w:val="single" w:sz="4" w:space="0" w:color="auto"/>
              <w:bottom w:val="single" w:sz="4" w:space="0" w:color="auto"/>
              <w:right w:val="single" w:sz="4" w:space="0" w:color="auto"/>
            </w:tcBorders>
            <w:hideMark/>
          </w:tcPr>
          <w:p w14:paraId="57A1F325"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t>R7 how important friendships are in making us feel happy and secure, and how people choose and make friends</w:t>
            </w:r>
          </w:p>
          <w:p w14:paraId="7AF9BC29"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lastRenderedPageBreak/>
              <w:t>R8 the characteristics of friendships, including mutual respect, truthfulness, trustworthiness, loyalty, kindness, generosity, trust, sharing interests and experiences and support with problems and difficulties</w:t>
            </w:r>
          </w:p>
          <w:p w14:paraId="59B47C69"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t>R9 that healthy friendships are positive and welcoming towards others and do not make others feel lonely or excluded</w:t>
            </w:r>
          </w:p>
          <w:p w14:paraId="7C15AA5F"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t>R10 that most friendships have ups and downs, and that these can often be worked through so that the friendship is repaired or even strengthened, and that resorting to violence is never right</w:t>
            </w:r>
          </w:p>
          <w:p w14:paraId="663603BB"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t>R11 how to recognise who to trust and who not to trust, how to judge when a friendship is making them feel unhappy or uncomfortable, managing conflict, how to manage these situations and how to seek help and advice from others, if needed</w:t>
            </w:r>
          </w:p>
        </w:tc>
        <w:tc>
          <w:tcPr>
            <w:tcW w:w="3747" w:type="dxa"/>
            <w:tcBorders>
              <w:top w:val="single" w:sz="4" w:space="0" w:color="auto"/>
              <w:left w:val="single" w:sz="4" w:space="0" w:color="auto"/>
              <w:bottom w:val="single" w:sz="4" w:space="0" w:color="auto"/>
              <w:right w:val="single" w:sz="4" w:space="0" w:color="auto"/>
            </w:tcBorders>
          </w:tcPr>
          <w:p w14:paraId="413A1BA3" w14:textId="77777777" w:rsidR="00C00DDD" w:rsidRPr="001F35BB" w:rsidRDefault="00C00DDD" w:rsidP="00352559">
            <w:pPr>
              <w:spacing w:line="240" w:lineRule="auto"/>
              <w:rPr>
                <w:rFonts w:ascii="Maiandra GD" w:hAnsi="Maiandra GD" w:cstheme="minorHAnsi"/>
              </w:rPr>
            </w:pPr>
            <w:proofErr w:type="gramStart"/>
            <w:r w:rsidRPr="001F35BB">
              <w:rPr>
                <w:rFonts w:ascii="Maiandra GD" w:hAnsi="Maiandra GD" w:cstheme="minorHAnsi"/>
              </w:rPr>
              <w:lastRenderedPageBreak/>
              <w:t>All of</w:t>
            </w:r>
            <w:proofErr w:type="gramEnd"/>
            <w:r w:rsidRPr="001F35BB">
              <w:rPr>
                <w:rFonts w:ascii="Maiandra GD" w:hAnsi="Maiandra GD" w:cstheme="minorHAnsi"/>
              </w:rPr>
              <w:t xml:space="preserve"> these aspects are covered in lessons within the Puzzles</w:t>
            </w:r>
          </w:p>
          <w:p w14:paraId="6D431BF9" w14:textId="77777777" w:rsidR="00C00DDD" w:rsidRPr="001F35BB" w:rsidRDefault="00C00DDD" w:rsidP="00352559">
            <w:pPr>
              <w:spacing w:line="240" w:lineRule="auto"/>
              <w:rPr>
                <w:rFonts w:ascii="Maiandra GD" w:hAnsi="Maiandra GD" w:cstheme="minorHAnsi"/>
              </w:rPr>
            </w:pPr>
          </w:p>
          <w:p w14:paraId="4294FE8B"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t>Being Me in My World</w:t>
            </w:r>
          </w:p>
          <w:p w14:paraId="68F5E14D" w14:textId="77777777" w:rsidR="00C00DDD" w:rsidRPr="001F35BB" w:rsidRDefault="00C00DDD" w:rsidP="00352559">
            <w:pPr>
              <w:pStyle w:val="ListParagraph"/>
              <w:numPr>
                <w:ilvl w:val="0"/>
                <w:numId w:val="27"/>
              </w:numPr>
              <w:spacing w:line="240" w:lineRule="auto"/>
              <w:rPr>
                <w:rFonts w:ascii="Maiandra GD" w:hAnsi="Maiandra GD" w:cstheme="minorHAnsi"/>
              </w:rPr>
            </w:pPr>
            <w:r>
              <w:rPr>
                <w:rFonts w:ascii="Maiandra GD" w:hAnsi="Maiandra GD" w:cstheme="minorHAnsi"/>
              </w:rPr>
              <w:t>Celebrating Di</w:t>
            </w:r>
            <w:r w:rsidRPr="001F35BB">
              <w:rPr>
                <w:rFonts w:ascii="Maiandra GD" w:hAnsi="Maiandra GD" w:cstheme="minorHAnsi"/>
              </w:rPr>
              <w:t>fference</w:t>
            </w:r>
          </w:p>
          <w:p w14:paraId="3BD139C3"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t>Relationships</w:t>
            </w:r>
          </w:p>
          <w:p w14:paraId="64A1D22B" w14:textId="77777777" w:rsidR="00C00DDD" w:rsidRPr="001F35BB" w:rsidRDefault="00C00DDD" w:rsidP="00352559">
            <w:pPr>
              <w:spacing w:line="240" w:lineRule="auto"/>
              <w:rPr>
                <w:rFonts w:ascii="Maiandra GD" w:hAnsi="Maiandra GD"/>
                <w:lang w:val="en-US"/>
              </w:rPr>
            </w:pPr>
          </w:p>
          <w:p w14:paraId="2F089DC7" w14:textId="77777777" w:rsidR="00C00DDD" w:rsidRPr="001F35BB" w:rsidRDefault="00C00DDD" w:rsidP="00352559">
            <w:pPr>
              <w:spacing w:line="240" w:lineRule="auto"/>
              <w:rPr>
                <w:rFonts w:ascii="Maiandra GD" w:hAnsi="Maiandra GD" w:cstheme="minorHAnsi"/>
              </w:rPr>
            </w:pPr>
          </w:p>
        </w:tc>
      </w:tr>
      <w:tr w:rsidR="00C00DDD" w:rsidRPr="001F35BB" w14:paraId="734CB52C" w14:textId="77777777" w:rsidTr="00352559">
        <w:tc>
          <w:tcPr>
            <w:tcW w:w="1443" w:type="dxa"/>
            <w:tcBorders>
              <w:top w:val="single" w:sz="4" w:space="0" w:color="auto"/>
              <w:left w:val="single" w:sz="4" w:space="0" w:color="auto"/>
              <w:bottom w:val="single" w:sz="4" w:space="0" w:color="auto"/>
              <w:right w:val="single" w:sz="4" w:space="0" w:color="auto"/>
            </w:tcBorders>
            <w:hideMark/>
          </w:tcPr>
          <w:p w14:paraId="3B7BEE63" w14:textId="77777777" w:rsidR="00C00DDD" w:rsidRPr="001F35BB" w:rsidRDefault="00C00DDD" w:rsidP="00352559">
            <w:pPr>
              <w:pStyle w:val="Default"/>
              <w:rPr>
                <w:rFonts w:ascii="Maiandra GD" w:hAnsi="Maiandra GD"/>
                <w:b/>
                <w:bCs/>
                <w:sz w:val="22"/>
                <w:szCs w:val="22"/>
              </w:rPr>
            </w:pPr>
            <w:r w:rsidRPr="001F35BB">
              <w:rPr>
                <w:rFonts w:ascii="Maiandra GD" w:hAnsi="Maiandra GD"/>
                <w:b/>
                <w:bCs/>
                <w:sz w:val="22"/>
                <w:szCs w:val="22"/>
              </w:rPr>
              <w:lastRenderedPageBreak/>
              <w:t>Respectful relationships</w:t>
            </w:r>
          </w:p>
        </w:tc>
        <w:tc>
          <w:tcPr>
            <w:tcW w:w="8758" w:type="dxa"/>
            <w:tcBorders>
              <w:top w:val="single" w:sz="4" w:space="0" w:color="auto"/>
              <w:left w:val="single" w:sz="4" w:space="0" w:color="auto"/>
              <w:bottom w:val="single" w:sz="4" w:space="0" w:color="auto"/>
              <w:right w:val="single" w:sz="4" w:space="0" w:color="auto"/>
            </w:tcBorders>
            <w:hideMark/>
          </w:tcPr>
          <w:p w14:paraId="1C751D6A"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t>R12 the importance of respecting others, even when they are very different from them (for example, physically, in character, personality or backgrounds), or make different choices or have different preferences or beliefs</w:t>
            </w:r>
          </w:p>
          <w:p w14:paraId="53F62FFE"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t>R13 practical steps they can take in a range of different contexts to improve or support respectful relationships</w:t>
            </w:r>
          </w:p>
          <w:p w14:paraId="269BFDDD"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t>R14 the conventions of courtesy and manners</w:t>
            </w:r>
          </w:p>
          <w:p w14:paraId="4966D1EA"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t>R15 the importance of self-respect and how this links to their own happiness</w:t>
            </w:r>
          </w:p>
          <w:p w14:paraId="088FD48E"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t>R16 that in school and in wider society they can expect to be treated with respect by others, and that in turn they should show due respect to others, including those in positions of authority</w:t>
            </w:r>
          </w:p>
          <w:p w14:paraId="10D9F733"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t>R17 about different types of bullying (including cyberbullying), the impact of bullying, responsibilities of bystanders (primarily reporting bullying to an adult) and how to get help</w:t>
            </w:r>
          </w:p>
          <w:p w14:paraId="14ED0811"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t>R18 what a stereotype is, and how stereotypes can be unfair, negative or destructive</w:t>
            </w:r>
          </w:p>
          <w:p w14:paraId="645B31EA"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t>R19 the importance of permission-seeking and giving in relationships with friends, peers and adults</w:t>
            </w:r>
          </w:p>
        </w:tc>
        <w:tc>
          <w:tcPr>
            <w:tcW w:w="3747" w:type="dxa"/>
            <w:tcBorders>
              <w:top w:val="single" w:sz="4" w:space="0" w:color="auto"/>
              <w:left w:val="single" w:sz="4" w:space="0" w:color="auto"/>
              <w:bottom w:val="single" w:sz="4" w:space="0" w:color="auto"/>
              <w:right w:val="single" w:sz="4" w:space="0" w:color="auto"/>
            </w:tcBorders>
          </w:tcPr>
          <w:p w14:paraId="1996D1A0" w14:textId="77777777" w:rsidR="00C00DDD" w:rsidRPr="001F35BB" w:rsidRDefault="00C00DDD" w:rsidP="00352559">
            <w:pPr>
              <w:spacing w:line="240" w:lineRule="auto"/>
              <w:rPr>
                <w:rFonts w:ascii="Maiandra GD" w:hAnsi="Maiandra GD" w:cstheme="minorHAnsi"/>
              </w:rPr>
            </w:pPr>
            <w:proofErr w:type="gramStart"/>
            <w:r w:rsidRPr="001F35BB">
              <w:rPr>
                <w:rFonts w:ascii="Maiandra GD" w:hAnsi="Maiandra GD" w:cstheme="minorHAnsi"/>
              </w:rPr>
              <w:t>All of</w:t>
            </w:r>
            <w:proofErr w:type="gramEnd"/>
            <w:r w:rsidRPr="001F35BB">
              <w:rPr>
                <w:rFonts w:ascii="Maiandra GD" w:hAnsi="Maiandra GD" w:cstheme="minorHAnsi"/>
              </w:rPr>
              <w:t xml:space="preserve"> these aspects are covered in lessons within the Puzzles</w:t>
            </w:r>
          </w:p>
          <w:p w14:paraId="49F4A504" w14:textId="77777777" w:rsidR="00C00DDD" w:rsidRPr="001F35BB" w:rsidRDefault="00C00DDD" w:rsidP="00352559">
            <w:pPr>
              <w:pStyle w:val="ListParagraph"/>
              <w:spacing w:line="240" w:lineRule="auto"/>
              <w:ind w:left="360"/>
              <w:rPr>
                <w:rFonts w:ascii="Maiandra GD" w:hAnsi="Maiandra GD" w:cstheme="minorHAnsi"/>
              </w:rPr>
            </w:pPr>
          </w:p>
          <w:p w14:paraId="496B65A4"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t>Being Me in My World</w:t>
            </w:r>
          </w:p>
          <w:p w14:paraId="38272097"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t>Celebrating Difference</w:t>
            </w:r>
          </w:p>
          <w:p w14:paraId="501A1CCB"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t>Dreams and Goals</w:t>
            </w:r>
          </w:p>
          <w:p w14:paraId="14CF6CB8"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t>Healthy Me</w:t>
            </w:r>
          </w:p>
          <w:p w14:paraId="748A8191" w14:textId="77777777" w:rsidR="00C00DDD" w:rsidRPr="001F35BB" w:rsidRDefault="00C00DDD" w:rsidP="00352559">
            <w:pPr>
              <w:pStyle w:val="ListParagraph"/>
              <w:numPr>
                <w:ilvl w:val="0"/>
                <w:numId w:val="27"/>
              </w:numPr>
              <w:spacing w:line="240" w:lineRule="auto"/>
              <w:rPr>
                <w:rFonts w:ascii="Maiandra GD" w:hAnsi="Maiandra GD" w:cstheme="minorHAnsi"/>
              </w:rPr>
            </w:pPr>
            <w:r w:rsidRPr="001F35BB">
              <w:rPr>
                <w:rFonts w:ascii="Maiandra GD" w:hAnsi="Maiandra GD" w:cstheme="minorHAnsi"/>
              </w:rPr>
              <w:t>Relationships</w:t>
            </w:r>
          </w:p>
          <w:p w14:paraId="1F39465A" w14:textId="77777777" w:rsidR="00C00DDD" w:rsidRPr="001F35BB" w:rsidRDefault="00C00DDD" w:rsidP="00422D1B">
            <w:pPr>
              <w:pStyle w:val="ListParagraph"/>
              <w:spacing w:line="240" w:lineRule="auto"/>
              <w:ind w:left="360"/>
              <w:rPr>
                <w:rFonts w:ascii="Maiandra GD" w:hAnsi="Maiandra GD" w:cstheme="minorHAnsi"/>
              </w:rPr>
            </w:pPr>
          </w:p>
        </w:tc>
      </w:tr>
      <w:tr w:rsidR="00C00DDD" w:rsidRPr="001F35BB" w14:paraId="17B4E56C" w14:textId="77777777" w:rsidTr="00352559">
        <w:tc>
          <w:tcPr>
            <w:tcW w:w="1443" w:type="dxa"/>
            <w:tcBorders>
              <w:top w:val="single" w:sz="4" w:space="0" w:color="auto"/>
              <w:left w:val="single" w:sz="4" w:space="0" w:color="auto"/>
              <w:bottom w:val="single" w:sz="4" w:space="0" w:color="auto"/>
              <w:right w:val="single" w:sz="4" w:space="0" w:color="auto"/>
            </w:tcBorders>
            <w:hideMark/>
          </w:tcPr>
          <w:p w14:paraId="60CF5374" w14:textId="77777777" w:rsidR="00C00DDD" w:rsidRPr="001F35BB" w:rsidRDefault="00C00DDD" w:rsidP="00352559">
            <w:pPr>
              <w:spacing w:line="240" w:lineRule="auto"/>
              <w:rPr>
                <w:rFonts w:ascii="Maiandra GD" w:hAnsi="Maiandra GD" w:cstheme="minorHAnsi"/>
                <w:b/>
              </w:rPr>
            </w:pPr>
            <w:r w:rsidRPr="001F35BB">
              <w:rPr>
                <w:rFonts w:ascii="Maiandra GD" w:hAnsi="Maiandra GD" w:cstheme="minorHAnsi"/>
                <w:b/>
              </w:rPr>
              <w:t>Online relationships</w:t>
            </w:r>
          </w:p>
        </w:tc>
        <w:tc>
          <w:tcPr>
            <w:tcW w:w="8758" w:type="dxa"/>
            <w:tcBorders>
              <w:top w:val="single" w:sz="4" w:space="0" w:color="auto"/>
              <w:left w:val="single" w:sz="4" w:space="0" w:color="auto"/>
              <w:bottom w:val="single" w:sz="4" w:space="0" w:color="auto"/>
              <w:right w:val="single" w:sz="4" w:space="0" w:color="auto"/>
            </w:tcBorders>
            <w:hideMark/>
          </w:tcPr>
          <w:p w14:paraId="0CC1721E" w14:textId="77777777" w:rsidR="00C00DDD" w:rsidRPr="001F35BB" w:rsidRDefault="00C00DDD" w:rsidP="00352559">
            <w:pPr>
              <w:pStyle w:val="ListParagraph"/>
              <w:numPr>
                <w:ilvl w:val="0"/>
                <w:numId w:val="30"/>
              </w:numPr>
              <w:spacing w:line="240" w:lineRule="auto"/>
              <w:rPr>
                <w:rFonts w:ascii="Maiandra GD" w:hAnsi="Maiandra GD" w:cstheme="minorHAnsi"/>
              </w:rPr>
            </w:pPr>
            <w:r w:rsidRPr="001F35BB">
              <w:rPr>
                <w:rFonts w:ascii="Maiandra GD" w:hAnsi="Maiandra GD" w:cstheme="minorHAnsi"/>
              </w:rPr>
              <w:t>R20 that people sometimes behave differently online, including by pretending to be someone they are not.</w:t>
            </w:r>
          </w:p>
          <w:p w14:paraId="7443AEBB" w14:textId="77777777" w:rsidR="00C00DDD" w:rsidRPr="001F35BB" w:rsidRDefault="00C00DDD" w:rsidP="00352559">
            <w:pPr>
              <w:pStyle w:val="ListParagraph"/>
              <w:numPr>
                <w:ilvl w:val="0"/>
                <w:numId w:val="30"/>
              </w:numPr>
              <w:spacing w:line="240" w:lineRule="auto"/>
              <w:rPr>
                <w:rFonts w:ascii="Maiandra GD" w:hAnsi="Maiandra GD" w:cstheme="minorHAnsi"/>
              </w:rPr>
            </w:pPr>
            <w:r w:rsidRPr="001F35BB">
              <w:rPr>
                <w:rFonts w:ascii="Maiandra GD" w:hAnsi="Maiandra GD" w:cstheme="minorHAnsi"/>
              </w:rPr>
              <w:t>R21 that the same principles apply to online relationships as to face-to-face relationships, including the importance of respect for others online including when we are anonymous.</w:t>
            </w:r>
          </w:p>
          <w:p w14:paraId="639320DC" w14:textId="77777777" w:rsidR="00C00DDD" w:rsidRPr="001F35BB" w:rsidRDefault="00C00DDD" w:rsidP="00352559">
            <w:pPr>
              <w:pStyle w:val="ListParagraph"/>
              <w:numPr>
                <w:ilvl w:val="0"/>
                <w:numId w:val="30"/>
              </w:numPr>
              <w:spacing w:line="240" w:lineRule="auto"/>
              <w:rPr>
                <w:rFonts w:ascii="Maiandra GD" w:hAnsi="Maiandra GD" w:cstheme="minorHAnsi"/>
              </w:rPr>
            </w:pPr>
            <w:r w:rsidRPr="001F35BB">
              <w:rPr>
                <w:rFonts w:ascii="Maiandra GD" w:hAnsi="Maiandra GD" w:cstheme="minorHAnsi"/>
              </w:rPr>
              <w:lastRenderedPageBreak/>
              <w:t>R22 the rules and principles for keeping safe online, how to recognise risks, harmful content and contact, and how to report them.</w:t>
            </w:r>
          </w:p>
          <w:p w14:paraId="1E608B8A" w14:textId="77777777" w:rsidR="00C00DDD" w:rsidRPr="001F35BB" w:rsidRDefault="00C00DDD" w:rsidP="00352559">
            <w:pPr>
              <w:pStyle w:val="ListParagraph"/>
              <w:numPr>
                <w:ilvl w:val="0"/>
                <w:numId w:val="30"/>
              </w:numPr>
              <w:spacing w:line="240" w:lineRule="auto"/>
              <w:rPr>
                <w:rFonts w:ascii="Maiandra GD" w:hAnsi="Maiandra GD" w:cstheme="minorHAnsi"/>
              </w:rPr>
            </w:pPr>
            <w:r w:rsidRPr="001F35BB">
              <w:rPr>
                <w:rFonts w:ascii="Maiandra GD" w:hAnsi="Maiandra GD" w:cstheme="minorHAnsi"/>
              </w:rPr>
              <w:t>R23 how to critically consider their online friendships and sources of information including awareness of the risks associated with people they have never met.</w:t>
            </w:r>
          </w:p>
          <w:p w14:paraId="78D5EB05" w14:textId="77777777" w:rsidR="00C00DDD" w:rsidRPr="001F35BB" w:rsidRDefault="00C00DDD" w:rsidP="00352559">
            <w:pPr>
              <w:pStyle w:val="ListParagraph"/>
              <w:numPr>
                <w:ilvl w:val="0"/>
                <w:numId w:val="30"/>
              </w:numPr>
              <w:spacing w:line="240" w:lineRule="auto"/>
              <w:rPr>
                <w:rFonts w:ascii="Maiandra GD" w:hAnsi="Maiandra GD" w:cstheme="minorHAnsi"/>
              </w:rPr>
            </w:pPr>
            <w:r w:rsidRPr="001F35BB">
              <w:rPr>
                <w:rFonts w:ascii="Maiandra GD" w:hAnsi="Maiandra GD" w:cstheme="minorHAnsi"/>
              </w:rPr>
              <w:t>R24 how information and data is shared and used online.</w:t>
            </w:r>
          </w:p>
        </w:tc>
        <w:tc>
          <w:tcPr>
            <w:tcW w:w="3747" w:type="dxa"/>
            <w:tcBorders>
              <w:top w:val="single" w:sz="4" w:space="0" w:color="auto"/>
              <w:left w:val="single" w:sz="4" w:space="0" w:color="auto"/>
              <w:bottom w:val="single" w:sz="4" w:space="0" w:color="auto"/>
              <w:right w:val="single" w:sz="4" w:space="0" w:color="auto"/>
            </w:tcBorders>
          </w:tcPr>
          <w:p w14:paraId="41A6205E" w14:textId="77777777" w:rsidR="00C00DDD" w:rsidRPr="001F35BB" w:rsidRDefault="00C00DDD" w:rsidP="00352559">
            <w:pPr>
              <w:spacing w:line="240" w:lineRule="auto"/>
              <w:rPr>
                <w:rFonts w:ascii="Maiandra GD" w:hAnsi="Maiandra GD" w:cstheme="minorHAnsi"/>
              </w:rPr>
            </w:pPr>
            <w:proofErr w:type="gramStart"/>
            <w:r w:rsidRPr="001F35BB">
              <w:rPr>
                <w:rFonts w:ascii="Maiandra GD" w:hAnsi="Maiandra GD" w:cstheme="minorHAnsi"/>
              </w:rPr>
              <w:lastRenderedPageBreak/>
              <w:t>All of</w:t>
            </w:r>
            <w:proofErr w:type="gramEnd"/>
            <w:r w:rsidRPr="001F35BB">
              <w:rPr>
                <w:rFonts w:ascii="Maiandra GD" w:hAnsi="Maiandra GD" w:cstheme="minorHAnsi"/>
              </w:rPr>
              <w:t xml:space="preserve"> these aspects are covered in lessons within the Puzzles</w:t>
            </w:r>
          </w:p>
          <w:p w14:paraId="1D34923D" w14:textId="77777777" w:rsidR="00C00DDD" w:rsidRPr="001F35BB" w:rsidRDefault="00C00DDD" w:rsidP="00352559">
            <w:pPr>
              <w:spacing w:line="240" w:lineRule="auto"/>
              <w:rPr>
                <w:rFonts w:ascii="Maiandra GD" w:hAnsi="Maiandra GD" w:cstheme="minorHAnsi"/>
              </w:rPr>
            </w:pPr>
          </w:p>
          <w:p w14:paraId="04DAEAB5" w14:textId="77777777" w:rsidR="00C00DDD" w:rsidRPr="001F35BB" w:rsidRDefault="00C00DDD" w:rsidP="00352559">
            <w:pPr>
              <w:pStyle w:val="ListParagraph"/>
              <w:numPr>
                <w:ilvl w:val="0"/>
                <w:numId w:val="29"/>
              </w:numPr>
              <w:spacing w:line="240" w:lineRule="auto"/>
              <w:rPr>
                <w:rFonts w:ascii="Maiandra GD" w:hAnsi="Maiandra GD" w:cstheme="minorHAnsi"/>
              </w:rPr>
            </w:pPr>
            <w:r w:rsidRPr="001F35BB">
              <w:rPr>
                <w:rFonts w:ascii="Maiandra GD" w:hAnsi="Maiandra GD" w:cstheme="minorHAnsi"/>
              </w:rPr>
              <w:t>Relationships</w:t>
            </w:r>
          </w:p>
          <w:p w14:paraId="652A199F" w14:textId="77777777" w:rsidR="00C00DDD" w:rsidRPr="001F35BB" w:rsidRDefault="00C00DDD" w:rsidP="00352559">
            <w:pPr>
              <w:pStyle w:val="ListParagraph"/>
              <w:numPr>
                <w:ilvl w:val="0"/>
                <w:numId w:val="29"/>
              </w:numPr>
              <w:spacing w:line="240" w:lineRule="auto"/>
              <w:rPr>
                <w:rFonts w:ascii="Maiandra GD" w:hAnsi="Maiandra GD" w:cstheme="minorHAnsi"/>
              </w:rPr>
            </w:pPr>
            <w:r w:rsidRPr="001F35BB">
              <w:rPr>
                <w:rFonts w:ascii="Maiandra GD" w:hAnsi="Maiandra GD" w:cstheme="minorHAnsi"/>
              </w:rPr>
              <w:t>Celebrating Difference</w:t>
            </w:r>
          </w:p>
          <w:p w14:paraId="1B25E452" w14:textId="77777777" w:rsidR="00C00DDD" w:rsidRPr="001F35BB" w:rsidRDefault="00C00DDD" w:rsidP="00352559">
            <w:pPr>
              <w:spacing w:line="240" w:lineRule="auto"/>
              <w:rPr>
                <w:rFonts w:ascii="Maiandra GD" w:hAnsi="Maiandra GD" w:cstheme="minorHAnsi"/>
              </w:rPr>
            </w:pPr>
          </w:p>
        </w:tc>
      </w:tr>
      <w:tr w:rsidR="00C00DDD" w:rsidRPr="001F35BB" w14:paraId="7E68065E" w14:textId="77777777" w:rsidTr="00352559">
        <w:tc>
          <w:tcPr>
            <w:tcW w:w="1443" w:type="dxa"/>
            <w:tcBorders>
              <w:top w:val="single" w:sz="4" w:space="0" w:color="auto"/>
              <w:left w:val="single" w:sz="4" w:space="0" w:color="auto"/>
              <w:bottom w:val="single" w:sz="4" w:space="0" w:color="auto"/>
              <w:right w:val="single" w:sz="4" w:space="0" w:color="auto"/>
            </w:tcBorders>
            <w:hideMark/>
          </w:tcPr>
          <w:p w14:paraId="11D22C97" w14:textId="77777777" w:rsidR="00C00DDD" w:rsidRPr="001F35BB" w:rsidRDefault="00C00DDD" w:rsidP="00352559">
            <w:pPr>
              <w:spacing w:line="240" w:lineRule="auto"/>
              <w:rPr>
                <w:rFonts w:ascii="Maiandra GD" w:hAnsi="Maiandra GD" w:cstheme="minorHAnsi"/>
                <w:b/>
              </w:rPr>
            </w:pPr>
            <w:r w:rsidRPr="001F35BB">
              <w:rPr>
                <w:rFonts w:ascii="Maiandra GD" w:hAnsi="Maiandra GD" w:cstheme="minorHAnsi"/>
                <w:b/>
              </w:rPr>
              <w:t>Being safe</w:t>
            </w:r>
          </w:p>
        </w:tc>
        <w:tc>
          <w:tcPr>
            <w:tcW w:w="8758" w:type="dxa"/>
            <w:tcBorders>
              <w:top w:val="single" w:sz="4" w:space="0" w:color="auto"/>
              <w:left w:val="single" w:sz="4" w:space="0" w:color="auto"/>
              <w:bottom w:val="single" w:sz="4" w:space="0" w:color="auto"/>
              <w:right w:val="single" w:sz="4" w:space="0" w:color="auto"/>
            </w:tcBorders>
            <w:hideMark/>
          </w:tcPr>
          <w:p w14:paraId="470553DA" w14:textId="77777777" w:rsidR="00C00DDD" w:rsidRPr="001F35BB" w:rsidRDefault="00C00DDD" w:rsidP="00352559">
            <w:pPr>
              <w:pStyle w:val="ListParagraph"/>
              <w:numPr>
                <w:ilvl w:val="0"/>
                <w:numId w:val="31"/>
              </w:numPr>
              <w:spacing w:line="240" w:lineRule="auto"/>
              <w:rPr>
                <w:rFonts w:ascii="Maiandra GD" w:hAnsi="Maiandra GD" w:cstheme="minorHAnsi"/>
              </w:rPr>
            </w:pPr>
            <w:r w:rsidRPr="001F35BB">
              <w:rPr>
                <w:rFonts w:ascii="Maiandra GD" w:hAnsi="Maiandra GD" w:cstheme="minorHAnsi"/>
              </w:rPr>
              <w:t>R25what sorts of boundaries are appropriate in friendships with peers and others (including in a digital context).</w:t>
            </w:r>
          </w:p>
          <w:p w14:paraId="326EB879" w14:textId="77777777" w:rsidR="00C00DDD" w:rsidRPr="001F35BB" w:rsidRDefault="00C00DDD" w:rsidP="00352559">
            <w:pPr>
              <w:pStyle w:val="ListParagraph"/>
              <w:numPr>
                <w:ilvl w:val="0"/>
                <w:numId w:val="31"/>
              </w:numPr>
              <w:spacing w:line="240" w:lineRule="auto"/>
              <w:rPr>
                <w:rFonts w:ascii="Maiandra GD" w:hAnsi="Maiandra GD" w:cstheme="minorHAnsi"/>
              </w:rPr>
            </w:pPr>
            <w:r w:rsidRPr="001F35BB">
              <w:rPr>
                <w:rFonts w:ascii="Maiandra GD" w:hAnsi="Maiandra GD" w:cstheme="minorHAnsi"/>
              </w:rPr>
              <w:t>R26 about the concept of privacy and the implications of it for both children and adults; including that it is not always right to keep secrets if they relate to being safe.</w:t>
            </w:r>
          </w:p>
          <w:p w14:paraId="5CA7D179" w14:textId="77777777" w:rsidR="00C00DDD" w:rsidRPr="001F35BB" w:rsidRDefault="00C00DDD" w:rsidP="00352559">
            <w:pPr>
              <w:pStyle w:val="ListParagraph"/>
              <w:numPr>
                <w:ilvl w:val="0"/>
                <w:numId w:val="31"/>
              </w:numPr>
              <w:spacing w:line="240" w:lineRule="auto"/>
              <w:rPr>
                <w:rFonts w:ascii="Maiandra GD" w:hAnsi="Maiandra GD" w:cstheme="minorHAnsi"/>
              </w:rPr>
            </w:pPr>
            <w:r w:rsidRPr="001F35BB">
              <w:rPr>
                <w:rFonts w:ascii="Maiandra GD" w:hAnsi="Maiandra GD" w:cstheme="minorHAnsi"/>
              </w:rPr>
              <w:t>R27 that each person’s body belongs to them, and the differences between appropriate and inappropriate or unsafe physical, and other, contact.</w:t>
            </w:r>
          </w:p>
          <w:p w14:paraId="2D1BEECB" w14:textId="77777777" w:rsidR="00C00DDD" w:rsidRPr="001F35BB" w:rsidRDefault="00C00DDD" w:rsidP="00352559">
            <w:pPr>
              <w:pStyle w:val="ListParagraph"/>
              <w:numPr>
                <w:ilvl w:val="0"/>
                <w:numId w:val="31"/>
              </w:numPr>
              <w:spacing w:line="240" w:lineRule="auto"/>
              <w:rPr>
                <w:rFonts w:ascii="Maiandra GD" w:hAnsi="Maiandra GD" w:cstheme="minorHAnsi"/>
              </w:rPr>
            </w:pPr>
            <w:r w:rsidRPr="001F35BB">
              <w:rPr>
                <w:rFonts w:ascii="Maiandra GD" w:hAnsi="Maiandra GD" w:cstheme="minorHAnsi"/>
              </w:rPr>
              <w:t>R28 how to respond safely and appropriately to adults they may encounter (in all contexts, including online) whom they do not know.</w:t>
            </w:r>
          </w:p>
          <w:p w14:paraId="23A4A170" w14:textId="77777777" w:rsidR="00C00DDD" w:rsidRPr="001F35BB" w:rsidRDefault="00C00DDD" w:rsidP="00352559">
            <w:pPr>
              <w:pStyle w:val="ListParagraph"/>
              <w:numPr>
                <w:ilvl w:val="0"/>
                <w:numId w:val="31"/>
              </w:numPr>
              <w:spacing w:line="240" w:lineRule="auto"/>
              <w:rPr>
                <w:rFonts w:ascii="Maiandra GD" w:hAnsi="Maiandra GD" w:cstheme="minorHAnsi"/>
              </w:rPr>
            </w:pPr>
            <w:r w:rsidRPr="001F35BB">
              <w:rPr>
                <w:rFonts w:ascii="Maiandra GD" w:hAnsi="Maiandra GD" w:cstheme="minorHAnsi"/>
              </w:rPr>
              <w:t>R29 how to recognise and report feelings of being unsafe or feeling bad about any adult.</w:t>
            </w:r>
          </w:p>
          <w:p w14:paraId="7DD2084C" w14:textId="77777777" w:rsidR="00C00DDD" w:rsidRPr="001F35BB" w:rsidRDefault="00C00DDD" w:rsidP="00352559">
            <w:pPr>
              <w:pStyle w:val="ListParagraph"/>
              <w:numPr>
                <w:ilvl w:val="0"/>
                <w:numId w:val="31"/>
              </w:numPr>
              <w:spacing w:line="240" w:lineRule="auto"/>
              <w:rPr>
                <w:rFonts w:ascii="Maiandra GD" w:hAnsi="Maiandra GD" w:cstheme="minorHAnsi"/>
              </w:rPr>
            </w:pPr>
            <w:r w:rsidRPr="001F35BB">
              <w:rPr>
                <w:rFonts w:ascii="Maiandra GD" w:hAnsi="Maiandra GD" w:cstheme="minorHAnsi"/>
              </w:rPr>
              <w:t>R30 how to ask for advice or help for themselves or others, and to keep trying until they are heard,</w:t>
            </w:r>
          </w:p>
          <w:p w14:paraId="7D9537CD" w14:textId="77777777" w:rsidR="00C00DDD" w:rsidRPr="001F35BB" w:rsidRDefault="00C00DDD" w:rsidP="00352559">
            <w:pPr>
              <w:pStyle w:val="ListParagraph"/>
              <w:numPr>
                <w:ilvl w:val="0"/>
                <w:numId w:val="31"/>
              </w:numPr>
              <w:spacing w:line="240" w:lineRule="auto"/>
              <w:rPr>
                <w:rFonts w:ascii="Maiandra GD" w:hAnsi="Maiandra GD" w:cstheme="minorHAnsi"/>
              </w:rPr>
            </w:pPr>
            <w:r w:rsidRPr="001F35BB">
              <w:rPr>
                <w:rFonts w:ascii="Maiandra GD" w:hAnsi="Maiandra GD" w:cstheme="minorHAnsi"/>
              </w:rPr>
              <w:t>R31 how to report concerns or abuse, and the vocabulary and confidence needed to do so.</w:t>
            </w:r>
          </w:p>
          <w:p w14:paraId="608ABEC3" w14:textId="77777777" w:rsidR="00C00DDD" w:rsidRPr="001F35BB" w:rsidRDefault="00C00DDD" w:rsidP="00352559">
            <w:pPr>
              <w:pStyle w:val="ListParagraph"/>
              <w:numPr>
                <w:ilvl w:val="0"/>
                <w:numId w:val="31"/>
              </w:numPr>
              <w:spacing w:line="240" w:lineRule="auto"/>
              <w:rPr>
                <w:rFonts w:ascii="Maiandra GD" w:hAnsi="Maiandra GD" w:cstheme="minorHAnsi"/>
              </w:rPr>
            </w:pPr>
            <w:r w:rsidRPr="001F35BB">
              <w:rPr>
                <w:rFonts w:ascii="Maiandra GD" w:hAnsi="Maiandra GD" w:cstheme="minorHAnsi"/>
              </w:rPr>
              <w:t>R32 where to get advice e.g. family, school and/or other sources.</w:t>
            </w:r>
          </w:p>
        </w:tc>
        <w:tc>
          <w:tcPr>
            <w:tcW w:w="3747" w:type="dxa"/>
            <w:tcBorders>
              <w:top w:val="single" w:sz="4" w:space="0" w:color="auto"/>
              <w:left w:val="single" w:sz="4" w:space="0" w:color="auto"/>
              <w:bottom w:val="single" w:sz="4" w:space="0" w:color="auto"/>
              <w:right w:val="single" w:sz="4" w:space="0" w:color="auto"/>
            </w:tcBorders>
          </w:tcPr>
          <w:p w14:paraId="45C53274" w14:textId="77777777" w:rsidR="00C00DDD" w:rsidRPr="001F35BB" w:rsidRDefault="00C00DDD" w:rsidP="00352559">
            <w:pPr>
              <w:spacing w:line="240" w:lineRule="auto"/>
              <w:rPr>
                <w:rFonts w:ascii="Maiandra GD" w:hAnsi="Maiandra GD" w:cstheme="minorHAnsi"/>
              </w:rPr>
            </w:pPr>
            <w:proofErr w:type="gramStart"/>
            <w:r w:rsidRPr="001F35BB">
              <w:rPr>
                <w:rFonts w:ascii="Maiandra GD" w:hAnsi="Maiandra GD" w:cstheme="minorHAnsi"/>
              </w:rPr>
              <w:t>All of</w:t>
            </w:r>
            <w:proofErr w:type="gramEnd"/>
            <w:r w:rsidRPr="001F35BB">
              <w:rPr>
                <w:rFonts w:ascii="Maiandra GD" w:hAnsi="Maiandra GD" w:cstheme="minorHAnsi"/>
              </w:rPr>
              <w:t xml:space="preserve"> these aspects are covered in lessons within the Puzzles</w:t>
            </w:r>
          </w:p>
          <w:p w14:paraId="392D7065" w14:textId="77777777" w:rsidR="00C00DDD" w:rsidRPr="001F35BB" w:rsidRDefault="00C00DDD" w:rsidP="00352559">
            <w:pPr>
              <w:spacing w:line="240" w:lineRule="auto"/>
              <w:rPr>
                <w:rFonts w:ascii="Maiandra GD" w:hAnsi="Maiandra GD" w:cstheme="minorHAnsi"/>
              </w:rPr>
            </w:pPr>
          </w:p>
          <w:p w14:paraId="1F3DADE2" w14:textId="77777777" w:rsidR="00C00DDD" w:rsidRPr="001F35BB" w:rsidRDefault="00C00DDD" w:rsidP="00352559">
            <w:pPr>
              <w:pStyle w:val="ListParagraph"/>
              <w:numPr>
                <w:ilvl w:val="0"/>
                <w:numId w:val="29"/>
              </w:numPr>
              <w:spacing w:line="240" w:lineRule="auto"/>
              <w:rPr>
                <w:rFonts w:ascii="Maiandra GD" w:hAnsi="Maiandra GD" w:cstheme="minorHAnsi"/>
              </w:rPr>
            </w:pPr>
            <w:r w:rsidRPr="001F35BB">
              <w:rPr>
                <w:rFonts w:ascii="Maiandra GD" w:hAnsi="Maiandra GD" w:cstheme="minorHAnsi"/>
              </w:rPr>
              <w:t>Relationships</w:t>
            </w:r>
          </w:p>
          <w:p w14:paraId="080CDDB1" w14:textId="77777777" w:rsidR="00C00DDD" w:rsidRPr="001F35BB" w:rsidRDefault="00C00DDD" w:rsidP="00352559">
            <w:pPr>
              <w:pStyle w:val="ListParagraph"/>
              <w:numPr>
                <w:ilvl w:val="0"/>
                <w:numId w:val="29"/>
              </w:numPr>
              <w:spacing w:line="240" w:lineRule="auto"/>
              <w:rPr>
                <w:rFonts w:ascii="Maiandra GD" w:hAnsi="Maiandra GD" w:cstheme="minorHAnsi"/>
              </w:rPr>
            </w:pPr>
            <w:r w:rsidRPr="001F35BB">
              <w:rPr>
                <w:rFonts w:ascii="Maiandra GD" w:hAnsi="Maiandra GD" w:cstheme="minorHAnsi"/>
              </w:rPr>
              <w:t>Celebrating Difference</w:t>
            </w:r>
          </w:p>
          <w:p w14:paraId="70A17DE7" w14:textId="77777777" w:rsidR="00C00DDD" w:rsidRPr="001F35BB" w:rsidRDefault="00C00DDD" w:rsidP="00352559">
            <w:pPr>
              <w:spacing w:line="240" w:lineRule="auto"/>
              <w:rPr>
                <w:rFonts w:ascii="Maiandra GD" w:hAnsi="Maiandra GD" w:cstheme="minorHAnsi"/>
              </w:rPr>
            </w:pPr>
          </w:p>
        </w:tc>
      </w:tr>
    </w:tbl>
    <w:p w14:paraId="6C09AA9E" w14:textId="77777777" w:rsidR="00DB3AB2" w:rsidRPr="00287AF0" w:rsidRDefault="00DB3AB2" w:rsidP="00DB3AB2">
      <w:pPr>
        <w:rPr>
          <w:rFonts w:ascii="Maiandra GD" w:hAnsi="Maiandra GD" w:cstheme="minorHAnsi"/>
          <w:b/>
        </w:rPr>
      </w:pPr>
    </w:p>
    <w:p w14:paraId="45D5B4EF" w14:textId="77777777" w:rsidR="00C00DDD" w:rsidRPr="001F35BB" w:rsidRDefault="00C00DDD" w:rsidP="00C00DDD">
      <w:pPr>
        <w:rPr>
          <w:rFonts w:ascii="Maiandra GD" w:eastAsiaTheme="minorHAnsi" w:hAnsi="Maiandra GD" w:cstheme="minorHAnsi"/>
          <w:sz w:val="24"/>
          <w:szCs w:val="24"/>
          <w:u w:val="single"/>
        </w:rPr>
      </w:pPr>
      <w:r w:rsidRPr="001F35BB">
        <w:rPr>
          <w:rFonts w:ascii="Maiandra GD" w:hAnsi="Maiandra GD" w:cstheme="minorHAnsi"/>
          <w:b/>
          <w:sz w:val="24"/>
          <w:szCs w:val="24"/>
          <w:u w:val="single"/>
        </w:rPr>
        <w:t>Physical health and mental well-being education in Primary schools – DfE Guidance</w:t>
      </w:r>
    </w:p>
    <w:p w14:paraId="328B219F" w14:textId="77777777" w:rsidR="00C00DDD" w:rsidRPr="001F35BB" w:rsidRDefault="00C00DDD" w:rsidP="00C00DDD">
      <w:pPr>
        <w:rPr>
          <w:rFonts w:ascii="Maiandra GD" w:hAnsi="Maiandra GD" w:cstheme="minorHAnsi"/>
        </w:rPr>
      </w:pPr>
      <w:r>
        <w:rPr>
          <w:rFonts w:ascii="Maiandra GD" w:hAnsi="Maiandra GD" w:cstheme="minorHAnsi"/>
        </w:rPr>
        <w:t xml:space="preserve">According to DfE guidance, at St Joseph’s school focus is also on </w:t>
      </w:r>
      <w:r w:rsidRPr="001F35BB">
        <w:rPr>
          <w:rFonts w:ascii="Maiandra GD" w:hAnsi="Maiandra GD" w:cstheme="minorHAnsi"/>
        </w:rPr>
        <w:t xml:space="preserve">teaching the characteristics of good physical health and mental wellbeing. Teachers </w:t>
      </w:r>
      <w:r>
        <w:rPr>
          <w:rFonts w:ascii="Maiandra GD" w:hAnsi="Maiandra GD" w:cstheme="minorHAnsi"/>
        </w:rPr>
        <w:t>have a clear understanding that</w:t>
      </w:r>
      <w:r w:rsidRPr="001F35BB">
        <w:rPr>
          <w:rFonts w:ascii="Maiandra GD" w:hAnsi="Maiandra GD" w:cstheme="minorHAnsi"/>
        </w:rPr>
        <w:t xml:space="preserve"> well-being is a normal part of daily life, in the same way as physical health.</w:t>
      </w:r>
    </w:p>
    <w:p w14:paraId="1E95A0B6" w14:textId="77777777" w:rsidR="00C00DDD" w:rsidRPr="001F35BB" w:rsidRDefault="00C00DDD" w:rsidP="00C00DDD">
      <w:pPr>
        <w:rPr>
          <w:rFonts w:ascii="Maiandra GD" w:hAnsi="Maiandra GD" w:cstheme="minorHAnsi"/>
        </w:rPr>
      </w:pPr>
      <w:r w:rsidRPr="001F35BB">
        <w:rPr>
          <w:rFonts w:ascii="Maiandra GD" w:hAnsi="Maiandra GD" w:cstheme="minorHAnsi"/>
        </w:rPr>
        <w:t>By the end of primary school:</w:t>
      </w:r>
    </w:p>
    <w:tbl>
      <w:tblPr>
        <w:tblStyle w:val="TableGrid"/>
        <w:tblW w:w="0" w:type="auto"/>
        <w:tblLook w:val="04A0" w:firstRow="1" w:lastRow="0" w:firstColumn="1" w:lastColumn="0" w:noHBand="0" w:noVBand="1"/>
      </w:tblPr>
      <w:tblGrid>
        <w:gridCol w:w="1730"/>
        <w:gridCol w:w="4801"/>
        <w:gridCol w:w="3523"/>
      </w:tblGrid>
      <w:tr w:rsidR="00C00DDD" w:rsidRPr="001F35BB" w14:paraId="3F6BE7D1" w14:textId="77777777" w:rsidTr="00352559">
        <w:tc>
          <w:tcPr>
            <w:tcW w:w="2122" w:type="dxa"/>
            <w:tcBorders>
              <w:top w:val="single" w:sz="4" w:space="0" w:color="auto"/>
              <w:left w:val="single" w:sz="4" w:space="0" w:color="auto"/>
              <w:bottom w:val="single" w:sz="4" w:space="0" w:color="auto"/>
              <w:right w:val="single" w:sz="4" w:space="0" w:color="auto"/>
            </w:tcBorders>
          </w:tcPr>
          <w:p w14:paraId="6D4338B0" w14:textId="77777777" w:rsidR="00C00DDD" w:rsidRPr="001F35BB" w:rsidRDefault="00C00DDD" w:rsidP="00352559">
            <w:pPr>
              <w:pStyle w:val="Default"/>
              <w:rPr>
                <w:rFonts w:ascii="Maiandra GD" w:hAnsi="Maiandra GD" w:cstheme="minorHAnsi"/>
                <w:sz w:val="22"/>
                <w:szCs w:val="22"/>
              </w:rPr>
            </w:pPr>
          </w:p>
        </w:tc>
        <w:tc>
          <w:tcPr>
            <w:tcW w:w="7176" w:type="dxa"/>
            <w:tcBorders>
              <w:top w:val="single" w:sz="4" w:space="0" w:color="auto"/>
              <w:left w:val="single" w:sz="4" w:space="0" w:color="auto"/>
              <w:bottom w:val="single" w:sz="4" w:space="0" w:color="auto"/>
              <w:right w:val="single" w:sz="4" w:space="0" w:color="auto"/>
            </w:tcBorders>
          </w:tcPr>
          <w:p w14:paraId="46E29838" w14:textId="77777777" w:rsidR="00C00DDD" w:rsidRPr="001F35BB" w:rsidRDefault="00C00DDD" w:rsidP="00352559">
            <w:pPr>
              <w:pStyle w:val="Default"/>
              <w:rPr>
                <w:rFonts w:ascii="Maiandra GD" w:hAnsi="Maiandra GD" w:cstheme="minorHAnsi"/>
                <w:b/>
                <w:color w:val="auto"/>
                <w:sz w:val="22"/>
                <w:szCs w:val="22"/>
              </w:rPr>
            </w:pPr>
            <w:r w:rsidRPr="001F35BB">
              <w:rPr>
                <w:rFonts w:ascii="Maiandra GD" w:hAnsi="Maiandra GD" w:cstheme="minorHAnsi"/>
                <w:b/>
                <w:color w:val="auto"/>
                <w:sz w:val="22"/>
                <w:szCs w:val="22"/>
              </w:rPr>
              <w:t xml:space="preserve">Pupils should know </w:t>
            </w:r>
          </w:p>
          <w:p w14:paraId="7DF685EA" w14:textId="77777777" w:rsidR="00C00DDD" w:rsidRPr="001F35BB" w:rsidRDefault="00C00DDD" w:rsidP="00352559">
            <w:pPr>
              <w:spacing w:line="240" w:lineRule="auto"/>
              <w:rPr>
                <w:rFonts w:ascii="Maiandra GD" w:hAnsi="Maiandra GD" w:cstheme="minorHAnsi"/>
                <w:b/>
              </w:rPr>
            </w:pPr>
          </w:p>
        </w:tc>
        <w:tc>
          <w:tcPr>
            <w:tcW w:w="4650" w:type="dxa"/>
            <w:tcBorders>
              <w:top w:val="single" w:sz="4" w:space="0" w:color="auto"/>
              <w:left w:val="single" w:sz="4" w:space="0" w:color="auto"/>
              <w:bottom w:val="single" w:sz="4" w:space="0" w:color="auto"/>
              <w:right w:val="single" w:sz="4" w:space="0" w:color="auto"/>
            </w:tcBorders>
            <w:hideMark/>
          </w:tcPr>
          <w:p w14:paraId="757C5F96" w14:textId="77777777" w:rsidR="00C00DDD" w:rsidRPr="001F35BB" w:rsidRDefault="00C00DDD" w:rsidP="00352559">
            <w:pPr>
              <w:spacing w:line="240" w:lineRule="auto"/>
              <w:rPr>
                <w:rFonts w:ascii="Maiandra GD" w:hAnsi="Maiandra GD" w:cstheme="minorHAnsi"/>
                <w:b/>
              </w:rPr>
            </w:pPr>
            <w:r w:rsidRPr="001F35BB">
              <w:rPr>
                <w:rFonts w:ascii="Maiandra GD" w:hAnsi="Maiandra GD" w:cstheme="minorHAnsi"/>
                <w:b/>
              </w:rPr>
              <w:t>How Jigsaw provides the solution</w:t>
            </w:r>
          </w:p>
        </w:tc>
      </w:tr>
      <w:tr w:rsidR="00C00DDD" w:rsidRPr="001F35BB" w14:paraId="120507FD" w14:textId="77777777" w:rsidTr="00352559">
        <w:tc>
          <w:tcPr>
            <w:tcW w:w="2122" w:type="dxa"/>
            <w:tcBorders>
              <w:top w:val="single" w:sz="4" w:space="0" w:color="auto"/>
              <w:left w:val="single" w:sz="4" w:space="0" w:color="auto"/>
              <w:bottom w:val="single" w:sz="4" w:space="0" w:color="auto"/>
              <w:right w:val="single" w:sz="4" w:space="0" w:color="auto"/>
            </w:tcBorders>
          </w:tcPr>
          <w:p w14:paraId="29A90D2D" w14:textId="77777777" w:rsidR="00C00DDD" w:rsidRPr="001F35BB" w:rsidRDefault="00C00DDD" w:rsidP="00352559">
            <w:pPr>
              <w:pStyle w:val="Default"/>
              <w:rPr>
                <w:rFonts w:ascii="Maiandra GD" w:hAnsi="Maiandra GD" w:cstheme="minorHAnsi"/>
                <w:b/>
                <w:color w:val="auto"/>
                <w:sz w:val="22"/>
                <w:szCs w:val="22"/>
              </w:rPr>
            </w:pPr>
            <w:r w:rsidRPr="001F35BB">
              <w:rPr>
                <w:rFonts w:ascii="Maiandra GD" w:hAnsi="Maiandra GD" w:cstheme="minorHAnsi"/>
                <w:b/>
                <w:color w:val="auto"/>
                <w:sz w:val="22"/>
                <w:szCs w:val="22"/>
              </w:rPr>
              <w:t xml:space="preserve">Mental wellbeing </w:t>
            </w:r>
          </w:p>
          <w:p w14:paraId="556B3F6D" w14:textId="77777777" w:rsidR="00C00DDD" w:rsidRPr="001F35BB" w:rsidRDefault="00C00DDD" w:rsidP="00352559">
            <w:pPr>
              <w:spacing w:line="240" w:lineRule="auto"/>
              <w:rPr>
                <w:rFonts w:ascii="Maiandra GD" w:hAnsi="Maiandra GD" w:cstheme="minorHAnsi"/>
              </w:rPr>
            </w:pPr>
          </w:p>
        </w:tc>
        <w:tc>
          <w:tcPr>
            <w:tcW w:w="7176" w:type="dxa"/>
            <w:tcBorders>
              <w:top w:val="single" w:sz="4" w:space="0" w:color="auto"/>
              <w:left w:val="single" w:sz="4" w:space="0" w:color="auto"/>
              <w:bottom w:val="single" w:sz="4" w:space="0" w:color="auto"/>
              <w:right w:val="single" w:sz="4" w:space="0" w:color="auto"/>
            </w:tcBorders>
            <w:hideMark/>
          </w:tcPr>
          <w:p w14:paraId="0E6D2EC3" w14:textId="77777777" w:rsidR="00C00DDD" w:rsidRPr="001F35BB" w:rsidRDefault="00C00DDD" w:rsidP="00352559">
            <w:pPr>
              <w:pStyle w:val="ListParagraph"/>
              <w:numPr>
                <w:ilvl w:val="0"/>
                <w:numId w:val="32"/>
              </w:numPr>
              <w:spacing w:line="240" w:lineRule="auto"/>
              <w:rPr>
                <w:rFonts w:ascii="Maiandra GD" w:hAnsi="Maiandra GD" w:cstheme="minorHAnsi"/>
              </w:rPr>
            </w:pPr>
            <w:r w:rsidRPr="001F35BB">
              <w:rPr>
                <w:rFonts w:ascii="Maiandra GD" w:hAnsi="Maiandra GD" w:cstheme="minorHAnsi"/>
              </w:rPr>
              <w:t>H1 that mental wellbeing is a normal part of daily life, in the same way as physical health.</w:t>
            </w:r>
          </w:p>
          <w:p w14:paraId="0DA7B37A" w14:textId="77777777" w:rsidR="00C00DDD" w:rsidRPr="001F35BB" w:rsidRDefault="00C00DDD" w:rsidP="00352559">
            <w:pPr>
              <w:pStyle w:val="ListParagraph"/>
              <w:numPr>
                <w:ilvl w:val="0"/>
                <w:numId w:val="32"/>
              </w:numPr>
              <w:spacing w:line="240" w:lineRule="auto"/>
              <w:rPr>
                <w:rFonts w:ascii="Maiandra GD" w:hAnsi="Maiandra GD" w:cstheme="minorHAnsi"/>
              </w:rPr>
            </w:pPr>
            <w:r w:rsidRPr="001F35BB">
              <w:rPr>
                <w:rFonts w:ascii="Maiandra GD" w:hAnsi="Maiandra GD" w:cstheme="minorHAnsi"/>
              </w:rPr>
              <w:t xml:space="preserve">H2 that there is a normal range of emotions (e.g. happiness, sadness, anger, fear, surprise, nervousness) and scale of emotions that all humans experience in </w:t>
            </w:r>
            <w:r w:rsidRPr="001F35BB">
              <w:rPr>
                <w:rFonts w:ascii="Maiandra GD" w:hAnsi="Maiandra GD" w:cstheme="minorHAnsi"/>
              </w:rPr>
              <w:lastRenderedPageBreak/>
              <w:t>relation to different experiences and situations.</w:t>
            </w:r>
          </w:p>
          <w:p w14:paraId="759D117B" w14:textId="77777777" w:rsidR="00C00DDD" w:rsidRPr="001F35BB" w:rsidRDefault="00C00DDD" w:rsidP="00352559">
            <w:pPr>
              <w:pStyle w:val="ListParagraph"/>
              <w:numPr>
                <w:ilvl w:val="0"/>
                <w:numId w:val="32"/>
              </w:numPr>
              <w:spacing w:line="240" w:lineRule="auto"/>
              <w:rPr>
                <w:rFonts w:ascii="Maiandra GD" w:hAnsi="Maiandra GD" w:cstheme="minorHAnsi"/>
              </w:rPr>
            </w:pPr>
            <w:r w:rsidRPr="001F35BB">
              <w:rPr>
                <w:rFonts w:ascii="Maiandra GD" w:hAnsi="Maiandra GD" w:cstheme="minorHAnsi"/>
              </w:rPr>
              <w:t>H3 how to recognise and talk about their emotions, including having a varied vocabulary of words to use when talking about their own and others’ feelings.</w:t>
            </w:r>
          </w:p>
          <w:p w14:paraId="25B4846F" w14:textId="77777777" w:rsidR="00C00DDD" w:rsidRPr="001F35BB" w:rsidRDefault="00C00DDD" w:rsidP="00352559">
            <w:pPr>
              <w:pStyle w:val="ListParagraph"/>
              <w:numPr>
                <w:ilvl w:val="0"/>
                <w:numId w:val="32"/>
              </w:numPr>
              <w:spacing w:line="240" w:lineRule="auto"/>
              <w:rPr>
                <w:rFonts w:ascii="Maiandra GD" w:hAnsi="Maiandra GD" w:cstheme="minorHAnsi"/>
              </w:rPr>
            </w:pPr>
            <w:r w:rsidRPr="001F35BB">
              <w:rPr>
                <w:rFonts w:ascii="Maiandra GD" w:hAnsi="Maiandra GD" w:cstheme="minorHAnsi"/>
              </w:rPr>
              <w:t>H4 how to judge whether what they are feeling and how they are behaving is appropriate and proportionate.</w:t>
            </w:r>
          </w:p>
          <w:p w14:paraId="19496DC5" w14:textId="77777777" w:rsidR="00C00DDD" w:rsidRPr="001F35BB" w:rsidRDefault="00C00DDD" w:rsidP="00352559">
            <w:pPr>
              <w:pStyle w:val="ListParagraph"/>
              <w:numPr>
                <w:ilvl w:val="0"/>
                <w:numId w:val="32"/>
              </w:numPr>
              <w:spacing w:line="240" w:lineRule="auto"/>
              <w:rPr>
                <w:rFonts w:ascii="Maiandra GD" w:hAnsi="Maiandra GD" w:cstheme="minorHAnsi"/>
              </w:rPr>
            </w:pPr>
            <w:r w:rsidRPr="001F35BB">
              <w:rPr>
                <w:rFonts w:ascii="Maiandra GD" w:hAnsi="Maiandra GD" w:cstheme="minorHAnsi"/>
              </w:rPr>
              <w:t>H5 the benefits of physical exercise, time outdoors, community participation, voluntary and service-based activity on mental well-being and happiness.</w:t>
            </w:r>
          </w:p>
          <w:p w14:paraId="3104D112" w14:textId="77777777" w:rsidR="00C00DDD" w:rsidRPr="001F35BB" w:rsidRDefault="00C00DDD" w:rsidP="00352559">
            <w:pPr>
              <w:pStyle w:val="ListParagraph"/>
              <w:numPr>
                <w:ilvl w:val="0"/>
                <w:numId w:val="32"/>
              </w:numPr>
              <w:spacing w:line="240" w:lineRule="auto"/>
              <w:rPr>
                <w:rFonts w:ascii="Maiandra GD" w:hAnsi="Maiandra GD" w:cstheme="minorHAnsi"/>
              </w:rPr>
            </w:pPr>
            <w:r w:rsidRPr="001F35BB">
              <w:rPr>
                <w:rFonts w:ascii="Maiandra GD" w:hAnsi="Maiandra GD" w:cstheme="minorHAnsi"/>
              </w:rPr>
              <w:t>H6 simple self-care techniques, including the importance of rest, time spent with friends and family and the benefits of hobbies and interests.</w:t>
            </w:r>
          </w:p>
          <w:p w14:paraId="20D5635A" w14:textId="77777777" w:rsidR="00C00DDD" w:rsidRPr="001F35BB" w:rsidRDefault="00C00DDD" w:rsidP="00352559">
            <w:pPr>
              <w:pStyle w:val="ListParagraph"/>
              <w:numPr>
                <w:ilvl w:val="0"/>
                <w:numId w:val="32"/>
              </w:numPr>
              <w:spacing w:line="240" w:lineRule="auto"/>
              <w:rPr>
                <w:rFonts w:ascii="Maiandra GD" w:hAnsi="Maiandra GD" w:cstheme="minorHAnsi"/>
              </w:rPr>
            </w:pPr>
            <w:r w:rsidRPr="001F35BB">
              <w:rPr>
                <w:rFonts w:ascii="Maiandra GD" w:hAnsi="Maiandra GD" w:cstheme="minorHAnsi"/>
              </w:rPr>
              <w:t>H7 isolation and loneliness can affect children and that it is very important for children to discuss their feelings with an adult and seek support.</w:t>
            </w:r>
          </w:p>
          <w:p w14:paraId="355135EF" w14:textId="77777777" w:rsidR="00C00DDD" w:rsidRPr="001F35BB" w:rsidRDefault="00C00DDD" w:rsidP="00352559">
            <w:pPr>
              <w:pStyle w:val="ListParagraph"/>
              <w:numPr>
                <w:ilvl w:val="0"/>
                <w:numId w:val="32"/>
              </w:numPr>
              <w:spacing w:line="240" w:lineRule="auto"/>
              <w:rPr>
                <w:rFonts w:ascii="Maiandra GD" w:hAnsi="Maiandra GD" w:cstheme="minorHAnsi"/>
              </w:rPr>
            </w:pPr>
            <w:r w:rsidRPr="001F35BB">
              <w:rPr>
                <w:rFonts w:ascii="Maiandra GD" w:hAnsi="Maiandra GD" w:cstheme="minorHAnsi"/>
              </w:rPr>
              <w:t>H8 that bullying (including cyberbullying) has a negative and often lasting impact on mental well-being.</w:t>
            </w:r>
          </w:p>
          <w:p w14:paraId="078EDB2F" w14:textId="77777777" w:rsidR="00C00DDD" w:rsidRPr="001F35BB" w:rsidRDefault="00C00DDD" w:rsidP="00352559">
            <w:pPr>
              <w:pStyle w:val="ListParagraph"/>
              <w:numPr>
                <w:ilvl w:val="0"/>
                <w:numId w:val="32"/>
              </w:numPr>
              <w:spacing w:line="240" w:lineRule="auto"/>
              <w:rPr>
                <w:rFonts w:ascii="Maiandra GD" w:hAnsi="Maiandra GD" w:cstheme="minorHAnsi"/>
              </w:rPr>
            </w:pPr>
            <w:r w:rsidRPr="001F35BB">
              <w:rPr>
                <w:rFonts w:ascii="Maiandra GD" w:hAnsi="Maiandra GD" w:cstheme="minorHAnsi"/>
              </w:rPr>
              <w:t>H9 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0E7B46E2" w14:textId="77777777" w:rsidR="00C00DDD" w:rsidRPr="001F35BB" w:rsidRDefault="00C00DDD" w:rsidP="00352559">
            <w:pPr>
              <w:pStyle w:val="ListParagraph"/>
              <w:numPr>
                <w:ilvl w:val="0"/>
                <w:numId w:val="32"/>
              </w:numPr>
              <w:spacing w:line="240" w:lineRule="auto"/>
              <w:rPr>
                <w:rFonts w:ascii="Maiandra GD" w:hAnsi="Maiandra GD" w:cstheme="minorHAnsi"/>
              </w:rPr>
            </w:pPr>
            <w:r w:rsidRPr="001F35BB">
              <w:rPr>
                <w:rFonts w:ascii="Maiandra GD" w:hAnsi="Maiandra GD" w:cstheme="minorHAnsi"/>
              </w:rPr>
              <w:t>H10 it is common for people to experience mental ill health. For many people who do, the problems can be resolved if the right support is made available, especially if accessed early enough.</w:t>
            </w:r>
          </w:p>
        </w:tc>
        <w:tc>
          <w:tcPr>
            <w:tcW w:w="4650" w:type="dxa"/>
            <w:tcBorders>
              <w:top w:val="single" w:sz="4" w:space="0" w:color="auto"/>
              <w:left w:val="single" w:sz="4" w:space="0" w:color="auto"/>
              <w:bottom w:val="single" w:sz="4" w:space="0" w:color="auto"/>
              <w:right w:val="single" w:sz="4" w:space="0" w:color="auto"/>
            </w:tcBorders>
          </w:tcPr>
          <w:p w14:paraId="2A5B1768" w14:textId="77777777" w:rsidR="00C00DDD" w:rsidRPr="001F35BB" w:rsidRDefault="00C00DDD" w:rsidP="00352559">
            <w:pPr>
              <w:spacing w:line="240" w:lineRule="auto"/>
              <w:rPr>
                <w:rFonts w:ascii="Maiandra GD" w:hAnsi="Maiandra GD" w:cstheme="minorHAnsi"/>
              </w:rPr>
            </w:pPr>
            <w:proofErr w:type="gramStart"/>
            <w:r w:rsidRPr="001F35BB">
              <w:rPr>
                <w:rFonts w:ascii="Maiandra GD" w:hAnsi="Maiandra GD" w:cstheme="minorHAnsi"/>
              </w:rPr>
              <w:lastRenderedPageBreak/>
              <w:t>All of</w:t>
            </w:r>
            <w:proofErr w:type="gramEnd"/>
            <w:r w:rsidRPr="001F35BB">
              <w:rPr>
                <w:rFonts w:ascii="Maiandra GD" w:hAnsi="Maiandra GD" w:cstheme="minorHAnsi"/>
              </w:rPr>
              <w:t xml:space="preserve"> these aspects are covered in lessons within the Puzzles</w:t>
            </w:r>
          </w:p>
          <w:p w14:paraId="039DB951" w14:textId="77777777" w:rsidR="00C00DDD" w:rsidRPr="001F35BB" w:rsidRDefault="00C00DDD" w:rsidP="00352559">
            <w:pPr>
              <w:spacing w:line="240" w:lineRule="auto"/>
              <w:rPr>
                <w:rFonts w:ascii="Maiandra GD" w:hAnsi="Maiandra GD" w:cstheme="minorHAnsi"/>
              </w:rPr>
            </w:pPr>
          </w:p>
          <w:p w14:paraId="54DB054F" w14:textId="77777777" w:rsidR="00C00DDD" w:rsidRPr="001F35BB" w:rsidRDefault="00C00DDD" w:rsidP="00352559">
            <w:pPr>
              <w:pStyle w:val="ListParagraph"/>
              <w:numPr>
                <w:ilvl w:val="0"/>
                <w:numId w:val="29"/>
              </w:numPr>
              <w:spacing w:line="240" w:lineRule="auto"/>
              <w:rPr>
                <w:rFonts w:ascii="Maiandra GD" w:hAnsi="Maiandra GD" w:cstheme="minorHAnsi"/>
              </w:rPr>
            </w:pPr>
            <w:r w:rsidRPr="001F35BB">
              <w:rPr>
                <w:rFonts w:ascii="Maiandra GD" w:hAnsi="Maiandra GD" w:cstheme="minorHAnsi"/>
              </w:rPr>
              <w:t>Healthy Me</w:t>
            </w:r>
          </w:p>
          <w:p w14:paraId="716779F8" w14:textId="77777777" w:rsidR="00C00DDD" w:rsidRPr="001F35BB" w:rsidRDefault="00C00DDD" w:rsidP="00352559">
            <w:pPr>
              <w:pStyle w:val="ListParagraph"/>
              <w:numPr>
                <w:ilvl w:val="0"/>
                <w:numId w:val="29"/>
              </w:numPr>
              <w:spacing w:line="240" w:lineRule="auto"/>
              <w:rPr>
                <w:rFonts w:ascii="Maiandra GD" w:hAnsi="Maiandra GD" w:cstheme="minorHAnsi"/>
              </w:rPr>
            </w:pPr>
            <w:r w:rsidRPr="001F35BB">
              <w:rPr>
                <w:rFonts w:ascii="Maiandra GD" w:hAnsi="Maiandra GD" w:cstheme="minorHAnsi"/>
              </w:rPr>
              <w:t>Relationships</w:t>
            </w:r>
          </w:p>
          <w:p w14:paraId="20EA5D58" w14:textId="77777777" w:rsidR="00C00DDD" w:rsidRPr="001F35BB" w:rsidRDefault="00C00DDD" w:rsidP="00352559">
            <w:pPr>
              <w:pStyle w:val="ListParagraph"/>
              <w:numPr>
                <w:ilvl w:val="0"/>
                <w:numId w:val="29"/>
              </w:numPr>
              <w:spacing w:line="240" w:lineRule="auto"/>
              <w:rPr>
                <w:rFonts w:ascii="Maiandra GD" w:hAnsi="Maiandra GD" w:cstheme="minorHAnsi"/>
              </w:rPr>
            </w:pPr>
            <w:r w:rsidRPr="001F35BB">
              <w:rPr>
                <w:rFonts w:ascii="Maiandra GD" w:hAnsi="Maiandra GD" w:cstheme="minorHAnsi"/>
              </w:rPr>
              <w:t>Celebrating Difference</w:t>
            </w:r>
          </w:p>
          <w:p w14:paraId="5A0BCEAF" w14:textId="77777777" w:rsidR="00C00DDD" w:rsidRPr="001F35BB" w:rsidRDefault="00C00DDD" w:rsidP="00352559">
            <w:pPr>
              <w:spacing w:line="240" w:lineRule="auto"/>
              <w:rPr>
                <w:rFonts w:ascii="Maiandra GD" w:hAnsi="Maiandra GD" w:cstheme="minorHAnsi"/>
              </w:rPr>
            </w:pPr>
          </w:p>
        </w:tc>
      </w:tr>
      <w:tr w:rsidR="00C00DDD" w:rsidRPr="001F35BB" w14:paraId="7799873A" w14:textId="77777777" w:rsidTr="00352559">
        <w:tc>
          <w:tcPr>
            <w:tcW w:w="2122" w:type="dxa"/>
            <w:tcBorders>
              <w:top w:val="single" w:sz="4" w:space="0" w:color="auto"/>
              <w:left w:val="single" w:sz="4" w:space="0" w:color="auto"/>
              <w:bottom w:val="single" w:sz="4" w:space="0" w:color="auto"/>
              <w:right w:val="single" w:sz="4" w:space="0" w:color="auto"/>
            </w:tcBorders>
            <w:hideMark/>
          </w:tcPr>
          <w:p w14:paraId="6610246A" w14:textId="77777777" w:rsidR="00C00DDD" w:rsidRPr="001F35BB" w:rsidRDefault="00C00DDD" w:rsidP="00352559">
            <w:pPr>
              <w:spacing w:line="240" w:lineRule="auto"/>
              <w:rPr>
                <w:rFonts w:ascii="Maiandra GD" w:hAnsi="Maiandra GD" w:cstheme="minorHAnsi"/>
                <w:b/>
              </w:rPr>
            </w:pPr>
            <w:r w:rsidRPr="001F35BB">
              <w:rPr>
                <w:rFonts w:ascii="Maiandra GD" w:hAnsi="Maiandra GD" w:cstheme="minorHAnsi"/>
                <w:b/>
              </w:rPr>
              <w:t>Internet safety and harms</w:t>
            </w:r>
          </w:p>
        </w:tc>
        <w:tc>
          <w:tcPr>
            <w:tcW w:w="7176" w:type="dxa"/>
            <w:tcBorders>
              <w:top w:val="single" w:sz="4" w:space="0" w:color="auto"/>
              <w:left w:val="single" w:sz="4" w:space="0" w:color="auto"/>
              <w:bottom w:val="single" w:sz="4" w:space="0" w:color="auto"/>
              <w:right w:val="single" w:sz="4" w:space="0" w:color="auto"/>
            </w:tcBorders>
            <w:hideMark/>
          </w:tcPr>
          <w:p w14:paraId="1451D67E" w14:textId="77777777" w:rsidR="00C00DDD" w:rsidRPr="001F35BB" w:rsidRDefault="00C00DDD" w:rsidP="00352559">
            <w:pPr>
              <w:pStyle w:val="ListParagraph"/>
              <w:numPr>
                <w:ilvl w:val="0"/>
                <w:numId w:val="33"/>
              </w:numPr>
              <w:spacing w:line="240" w:lineRule="auto"/>
              <w:rPr>
                <w:rFonts w:ascii="Maiandra GD" w:hAnsi="Maiandra GD" w:cstheme="minorHAnsi"/>
              </w:rPr>
            </w:pPr>
            <w:r w:rsidRPr="001F35BB">
              <w:rPr>
                <w:rFonts w:ascii="Maiandra GD" w:hAnsi="Maiandra GD" w:cstheme="minorHAnsi"/>
              </w:rPr>
              <w:t>H11 that for most people the internet is an integral part of life and has many benefits.</w:t>
            </w:r>
          </w:p>
          <w:p w14:paraId="229E6D67" w14:textId="77777777" w:rsidR="00C00DDD" w:rsidRPr="001F35BB" w:rsidRDefault="00C00DDD" w:rsidP="00352559">
            <w:pPr>
              <w:pStyle w:val="ListParagraph"/>
              <w:numPr>
                <w:ilvl w:val="0"/>
                <w:numId w:val="33"/>
              </w:numPr>
              <w:spacing w:line="240" w:lineRule="auto"/>
              <w:rPr>
                <w:rFonts w:ascii="Maiandra GD" w:hAnsi="Maiandra GD" w:cstheme="minorHAnsi"/>
              </w:rPr>
            </w:pPr>
            <w:r w:rsidRPr="001F35BB">
              <w:rPr>
                <w:rFonts w:ascii="Maiandra GD" w:hAnsi="Maiandra GD" w:cstheme="minorHAnsi"/>
              </w:rPr>
              <w:t>H12 about the benefits of rationing time spent online, the risks of excessive time spent on electronic devices and the impact of positive and negative content online on their own and others’ mental and physical wellbeing.</w:t>
            </w:r>
          </w:p>
          <w:p w14:paraId="32D7C2CA" w14:textId="77777777" w:rsidR="00C00DDD" w:rsidRPr="001F35BB" w:rsidRDefault="00C00DDD" w:rsidP="00352559">
            <w:pPr>
              <w:pStyle w:val="ListParagraph"/>
              <w:numPr>
                <w:ilvl w:val="0"/>
                <w:numId w:val="33"/>
              </w:numPr>
              <w:spacing w:line="240" w:lineRule="auto"/>
              <w:rPr>
                <w:rFonts w:ascii="Maiandra GD" w:hAnsi="Maiandra GD" w:cstheme="minorHAnsi"/>
              </w:rPr>
            </w:pPr>
            <w:r w:rsidRPr="001F35BB">
              <w:rPr>
                <w:rFonts w:ascii="Maiandra GD" w:hAnsi="Maiandra GD" w:cstheme="minorHAnsi"/>
              </w:rPr>
              <w:t xml:space="preserve">H13 how to consider the effect of their online actions on others and knowhow to recognise and display respectful behaviour </w:t>
            </w:r>
            <w:r w:rsidRPr="001F35BB">
              <w:rPr>
                <w:rFonts w:ascii="Maiandra GD" w:hAnsi="Maiandra GD" w:cstheme="minorHAnsi"/>
              </w:rPr>
              <w:lastRenderedPageBreak/>
              <w:t>online and the importance of keeping personal information private.</w:t>
            </w:r>
          </w:p>
          <w:p w14:paraId="1A5885F8" w14:textId="77777777" w:rsidR="00C00DDD" w:rsidRPr="001F35BB" w:rsidRDefault="00C00DDD" w:rsidP="00352559">
            <w:pPr>
              <w:pStyle w:val="ListParagraph"/>
              <w:numPr>
                <w:ilvl w:val="0"/>
                <w:numId w:val="33"/>
              </w:numPr>
              <w:spacing w:line="240" w:lineRule="auto"/>
              <w:rPr>
                <w:rFonts w:ascii="Maiandra GD" w:hAnsi="Maiandra GD" w:cstheme="minorHAnsi"/>
              </w:rPr>
            </w:pPr>
            <w:r w:rsidRPr="001F35BB">
              <w:rPr>
                <w:rFonts w:ascii="Maiandra GD" w:hAnsi="Maiandra GD" w:cstheme="minorHAnsi"/>
              </w:rPr>
              <w:t>H14 why social media, some computer games and online gaming, for example, are age restricted.</w:t>
            </w:r>
          </w:p>
          <w:p w14:paraId="5118329D" w14:textId="77777777" w:rsidR="00C00DDD" w:rsidRPr="001F35BB" w:rsidRDefault="00C00DDD" w:rsidP="00352559">
            <w:pPr>
              <w:pStyle w:val="ListParagraph"/>
              <w:numPr>
                <w:ilvl w:val="0"/>
                <w:numId w:val="33"/>
              </w:numPr>
              <w:spacing w:line="240" w:lineRule="auto"/>
              <w:rPr>
                <w:rFonts w:ascii="Maiandra GD" w:hAnsi="Maiandra GD" w:cstheme="minorHAnsi"/>
              </w:rPr>
            </w:pPr>
            <w:r w:rsidRPr="001F35BB">
              <w:rPr>
                <w:rFonts w:ascii="Maiandra GD" w:hAnsi="Maiandra GD" w:cstheme="minorHAnsi"/>
              </w:rPr>
              <w:t>H15 that the internet can also be a negative place where online abuse, trolling, bullying and harassment can take place, which can have a negative impact on mental health.</w:t>
            </w:r>
          </w:p>
          <w:p w14:paraId="285AA1BB" w14:textId="77777777" w:rsidR="00C00DDD" w:rsidRPr="001F35BB" w:rsidRDefault="00C00DDD" w:rsidP="00352559">
            <w:pPr>
              <w:pStyle w:val="ListParagraph"/>
              <w:numPr>
                <w:ilvl w:val="0"/>
                <w:numId w:val="33"/>
              </w:numPr>
              <w:spacing w:line="240" w:lineRule="auto"/>
              <w:rPr>
                <w:rFonts w:ascii="Maiandra GD" w:hAnsi="Maiandra GD" w:cstheme="minorHAnsi"/>
              </w:rPr>
            </w:pPr>
            <w:r w:rsidRPr="001F35BB">
              <w:rPr>
                <w:rFonts w:ascii="Maiandra GD" w:hAnsi="Maiandra GD" w:cstheme="minorHAnsi"/>
              </w:rPr>
              <w:t>H16 how to be a discerning consumer of information online including understanding that information, including that from search engines, is ranked, selected and targeted.</w:t>
            </w:r>
          </w:p>
          <w:p w14:paraId="37FB3D9A" w14:textId="77777777" w:rsidR="00C00DDD" w:rsidRPr="001F35BB" w:rsidRDefault="00C00DDD" w:rsidP="00352559">
            <w:pPr>
              <w:pStyle w:val="ListParagraph"/>
              <w:numPr>
                <w:ilvl w:val="0"/>
                <w:numId w:val="33"/>
              </w:numPr>
              <w:spacing w:line="240" w:lineRule="auto"/>
              <w:rPr>
                <w:rFonts w:ascii="Maiandra GD" w:hAnsi="Maiandra GD" w:cstheme="minorHAnsi"/>
              </w:rPr>
            </w:pPr>
            <w:r w:rsidRPr="001F35BB">
              <w:rPr>
                <w:rFonts w:ascii="Maiandra GD" w:hAnsi="Maiandra GD" w:cstheme="minorHAnsi"/>
              </w:rPr>
              <w:t xml:space="preserve">H17 where and how to report concerns and get support with issues online. </w:t>
            </w:r>
          </w:p>
        </w:tc>
        <w:tc>
          <w:tcPr>
            <w:tcW w:w="4650" w:type="dxa"/>
            <w:tcBorders>
              <w:top w:val="single" w:sz="4" w:space="0" w:color="auto"/>
              <w:left w:val="single" w:sz="4" w:space="0" w:color="auto"/>
              <w:bottom w:val="single" w:sz="4" w:space="0" w:color="auto"/>
              <w:right w:val="single" w:sz="4" w:space="0" w:color="auto"/>
            </w:tcBorders>
          </w:tcPr>
          <w:p w14:paraId="3C771F67" w14:textId="77777777" w:rsidR="00C00DDD" w:rsidRPr="001F35BB" w:rsidRDefault="00C00DDD" w:rsidP="00352559">
            <w:pPr>
              <w:spacing w:line="240" w:lineRule="auto"/>
              <w:rPr>
                <w:rFonts w:ascii="Maiandra GD" w:hAnsi="Maiandra GD" w:cstheme="minorHAnsi"/>
              </w:rPr>
            </w:pPr>
            <w:proofErr w:type="gramStart"/>
            <w:r w:rsidRPr="001F35BB">
              <w:rPr>
                <w:rFonts w:ascii="Maiandra GD" w:hAnsi="Maiandra GD" w:cstheme="minorHAnsi"/>
              </w:rPr>
              <w:lastRenderedPageBreak/>
              <w:t>All of</w:t>
            </w:r>
            <w:proofErr w:type="gramEnd"/>
            <w:r w:rsidRPr="001F35BB">
              <w:rPr>
                <w:rFonts w:ascii="Maiandra GD" w:hAnsi="Maiandra GD" w:cstheme="minorHAnsi"/>
              </w:rPr>
              <w:t xml:space="preserve"> these aspects are covered in lessons within the Puzzles</w:t>
            </w:r>
          </w:p>
          <w:p w14:paraId="40FC7FD2" w14:textId="77777777" w:rsidR="00C00DDD" w:rsidRPr="001F35BB" w:rsidRDefault="00C00DDD" w:rsidP="00352559">
            <w:pPr>
              <w:spacing w:line="240" w:lineRule="auto"/>
              <w:rPr>
                <w:rFonts w:ascii="Maiandra GD" w:hAnsi="Maiandra GD" w:cstheme="minorHAnsi"/>
              </w:rPr>
            </w:pPr>
          </w:p>
          <w:p w14:paraId="31C0671E" w14:textId="77777777" w:rsidR="00C00DDD" w:rsidRPr="001F35BB" w:rsidRDefault="00C00DDD" w:rsidP="00352559">
            <w:pPr>
              <w:pStyle w:val="ListParagraph"/>
              <w:numPr>
                <w:ilvl w:val="0"/>
                <w:numId w:val="29"/>
              </w:numPr>
              <w:spacing w:line="240" w:lineRule="auto"/>
              <w:rPr>
                <w:rFonts w:ascii="Maiandra GD" w:hAnsi="Maiandra GD" w:cstheme="minorHAnsi"/>
              </w:rPr>
            </w:pPr>
            <w:r w:rsidRPr="001F35BB">
              <w:rPr>
                <w:rFonts w:ascii="Maiandra GD" w:hAnsi="Maiandra GD" w:cstheme="minorHAnsi"/>
              </w:rPr>
              <w:t>Relationships</w:t>
            </w:r>
          </w:p>
          <w:p w14:paraId="3D40BCD8" w14:textId="77777777" w:rsidR="00C00DDD" w:rsidRPr="001F35BB" w:rsidRDefault="00C00DDD" w:rsidP="00352559">
            <w:pPr>
              <w:pStyle w:val="ListParagraph"/>
              <w:numPr>
                <w:ilvl w:val="0"/>
                <w:numId w:val="29"/>
              </w:numPr>
              <w:spacing w:line="240" w:lineRule="auto"/>
              <w:rPr>
                <w:rFonts w:ascii="Maiandra GD" w:hAnsi="Maiandra GD" w:cstheme="minorHAnsi"/>
              </w:rPr>
            </w:pPr>
            <w:r w:rsidRPr="001F35BB">
              <w:rPr>
                <w:rFonts w:ascii="Maiandra GD" w:hAnsi="Maiandra GD" w:cstheme="minorHAnsi"/>
              </w:rPr>
              <w:t xml:space="preserve">Healthy Me </w:t>
            </w:r>
          </w:p>
        </w:tc>
      </w:tr>
      <w:tr w:rsidR="00C00DDD" w:rsidRPr="001F35BB" w14:paraId="3C49016D" w14:textId="77777777" w:rsidTr="00352559">
        <w:tc>
          <w:tcPr>
            <w:tcW w:w="2122" w:type="dxa"/>
            <w:tcBorders>
              <w:top w:val="single" w:sz="4" w:space="0" w:color="auto"/>
              <w:left w:val="single" w:sz="4" w:space="0" w:color="auto"/>
              <w:bottom w:val="single" w:sz="4" w:space="0" w:color="auto"/>
              <w:right w:val="single" w:sz="4" w:space="0" w:color="auto"/>
            </w:tcBorders>
            <w:hideMark/>
          </w:tcPr>
          <w:p w14:paraId="57E5B754" w14:textId="77777777" w:rsidR="00C00DDD" w:rsidRPr="001F35BB" w:rsidRDefault="00C00DDD" w:rsidP="00352559">
            <w:pPr>
              <w:spacing w:line="240" w:lineRule="auto"/>
              <w:rPr>
                <w:rFonts w:ascii="Maiandra GD" w:hAnsi="Maiandra GD" w:cstheme="minorHAnsi"/>
                <w:b/>
              </w:rPr>
            </w:pPr>
            <w:r w:rsidRPr="001F35BB">
              <w:rPr>
                <w:rFonts w:ascii="Maiandra GD" w:hAnsi="Maiandra GD" w:cstheme="minorHAnsi"/>
                <w:b/>
              </w:rPr>
              <w:t>Physical health and fitness</w:t>
            </w:r>
          </w:p>
        </w:tc>
        <w:tc>
          <w:tcPr>
            <w:tcW w:w="7176" w:type="dxa"/>
            <w:tcBorders>
              <w:top w:val="single" w:sz="4" w:space="0" w:color="auto"/>
              <w:left w:val="single" w:sz="4" w:space="0" w:color="auto"/>
              <w:bottom w:val="single" w:sz="4" w:space="0" w:color="auto"/>
              <w:right w:val="single" w:sz="4" w:space="0" w:color="auto"/>
            </w:tcBorders>
            <w:hideMark/>
          </w:tcPr>
          <w:p w14:paraId="22B6E3B7" w14:textId="77777777" w:rsidR="00C00DDD" w:rsidRPr="001F35BB" w:rsidRDefault="00C00DDD" w:rsidP="00352559">
            <w:pPr>
              <w:pStyle w:val="ListParagraph"/>
              <w:numPr>
                <w:ilvl w:val="0"/>
                <w:numId w:val="34"/>
              </w:numPr>
              <w:spacing w:line="240" w:lineRule="auto"/>
              <w:rPr>
                <w:rFonts w:ascii="Maiandra GD" w:hAnsi="Maiandra GD" w:cstheme="minorHAnsi"/>
              </w:rPr>
            </w:pPr>
            <w:r w:rsidRPr="001F35BB">
              <w:rPr>
                <w:rFonts w:ascii="Maiandra GD" w:hAnsi="Maiandra GD" w:cstheme="minorHAnsi"/>
              </w:rPr>
              <w:t>H18 the characteristics and mental and physical benefits of an active lifestyle.</w:t>
            </w:r>
          </w:p>
          <w:p w14:paraId="5D4AA0EC" w14:textId="77777777" w:rsidR="00C00DDD" w:rsidRPr="001F35BB" w:rsidRDefault="00C00DDD" w:rsidP="00352559">
            <w:pPr>
              <w:pStyle w:val="ListParagraph"/>
              <w:numPr>
                <w:ilvl w:val="0"/>
                <w:numId w:val="34"/>
              </w:numPr>
              <w:spacing w:line="240" w:lineRule="auto"/>
              <w:rPr>
                <w:rFonts w:ascii="Maiandra GD" w:hAnsi="Maiandra GD" w:cstheme="minorHAnsi"/>
              </w:rPr>
            </w:pPr>
            <w:r w:rsidRPr="001F35BB">
              <w:rPr>
                <w:rFonts w:ascii="Maiandra GD" w:hAnsi="Maiandra GD" w:cstheme="minorHAnsi"/>
              </w:rPr>
              <w:t>H19 the importance of building regular exercise into daily and weekly routines and how to achieve this; for example, walking or cycling to school, a daily active mile or other forms of regular, vigorous exercise.</w:t>
            </w:r>
          </w:p>
          <w:p w14:paraId="130C557A" w14:textId="77777777" w:rsidR="00C00DDD" w:rsidRPr="001F35BB" w:rsidRDefault="00C00DDD" w:rsidP="00352559">
            <w:pPr>
              <w:pStyle w:val="ListParagraph"/>
              <w:numPr>
                <w:ilvl w:val="0"/>
                <w:numId w:val="34"/>
              </w:numPr>
              <w:spacing w:line="240" w:lineRule="auto"/>
              <w:rPr>
                <w:rFonts w:ascii="Maiandra GD" w:hAnsi="Maiandra GD" w:cstheme="minorHAnsi"/>
              </w:rPr>
            </w:pPr>
            <w:r w:rsidRPr="001F35BB">
              <w:rPr>
                <w:rFonts w:ascii="Maiandra GD" w:hAnsi="Maiandra GD" w:cstheme="minorHAnsi"/>
              </w:rPr>
              <w:t>H20 the risks associated with an inactive lifestyle (including obesity).</w:t>
            </w:r>
          </w:p>
          <w:p w14:paraId="5B37F7B2" w14:textId="77777777" w:rsidR="00C00DDD" w:rsidRPr="001F35BB" w:rsidRDefault="00C00DDD" w:rsidP="00352559">
            <w:pPr>
              <w:pStyle w:val="ListParagraph"/>
              <w:numPr>
                <w:ilvl w:val="0"/>
                <w:numId w:val="34"/>
              </w:numPr>
              <w:spacing w:line="240" w:lineRule="auto"/>
              <w:rPr>
                <w:rFonts w:ascii="Maiandra GD" w:hAnsi="Maiandra GD" w:cstheme="minorHAnsi"/>
              </w:rPr>
            </w:pPr>
            <w:r w:rsidRPr="001F35BB">
              <w:rPr>
                <w:rFonts w:ascii="Maiandra GD" w:hAnsi="Maiandra GD" w:cstheme="minorHAnsi"/>
              </w:rPr>
              <w:t>H21 how and when to seek support including which adults to speak to in school if they are worried about their health.</w:t>
            </w:r>
          </w:p>
        </w:tc>
        <w:tc>
          <w:tcPr>
            <w:tcW w:w="4650" w:type="dxa"/>
            <w:tcBorders>
              <w:top w:val="single" w:sz="4" w:space="0" w:color="auto"/>
              <w:left w:val="single" w:sz="4" w:space="0" w:color="auto"/>
              <w:bottom w:val="single" w:sz="4" w:space="0" w:color="auto"/>
              <w:right w:val="single" w:sz="4" w:space="0" w:color="auto"/>
            </w:tcBorders>
          </w:tcPr>
          <w:p w14:paraId="0D26415B" w14:textId="77777777" w:rsidR="00C00DDD" w:rsidRPr="001F35BB" w:rsidRDefault="00C00DDD" w:rsidP="00352559">
            <w:pPr>
              <w:spacing w:line="240" w:lineRule="auto"/>
              <w:rPr>
                <w:rFonts w:ascii="Maiandra GD" w:hAnsi="Maiandra GD" w:cstheme="minorHAnsi"/>
              </w:rPr>
            </w:pPr>
            <w:proofErr w:type="gramStart"/>
            <w:r w:rsidRPr="001F35BB">
              <w:rPr>
                <w:rFonts w:ascii="Maiandra GD" w:hAnsi="Maiandra GD" w:cstheme="minorHAnsi"/>
              </w:rPr>
              <w:t>All of</w:t>
            </w:r>
            <w:proofErr w:type="gramEnd"/>
            <w:r w:rsidRPr="001F35BB">
              <w:rPr>
                <w:rFonts w:ascii="Maiandra GD" w:hAnsi="Maiandra GD" w:cstheme="minorHAnsi"/>
              </w:rPr>
              <w:t xml:space="preserve"> these aspects are covered in lessons within the Puzzles</w:t>
            </w:r>
          </w:p>
          <w:p w14:paraId="0FA603CC" w14:textId="77777777" w:rsidR="00C00DDD" w:rsidRPr="001F35BB" w:rsidRDefault="00C00DDD" w:rsidP="00352559">
            <w:pPr>
              <w:spacing w:line="240" w:lineRule="auto"/>
              <w:rPr>
                <w:rFonts w:ascii="Maiandra GD" w:hAnsi="Maiandra GD" w:cstheme="minorHAnsi"/>
              </w:rPr>
            </w:pPr>
          </w:p>
          <w:p w14:paraId="6EEC6460" w14:textId="77777777" w:rsidR="00C00DDD" w:rsidRPr="001F35BB" w:rsidRDefault="00C00DDD" w:rsidP="00352559">
            <w:pPr>
              <w:pStyle w:val="ListParagraph"/>
              <w:numPr>
                <w:ilvl w:val="0"/>
                <w:numId w:val="29"/>
              </w:numPr>
              <w:spacing w:line="240" w:lineRule="auto"/>
              <w:rPr>
                <w:rFonts w:ascii="Maiandra GD" w:hAnsi="Maiandra GD" w:cstheme="minorHAnsi"/>
              </w:rPr>
            </w:pPr>
            <w:r w:rsidRPr="001F35BB">
              <w:rPr>
                <w:rFonts w:ascii="Maiandra GD" w:hAnsi="Maiandra GD" w:cstheme="minorHAnsi"/>
              </w:rPr>
              <w:t>Healthy Me</w:t>
            </w:r>
          </w:p>
          <w:p w14:paraId="7DD3AAB6" w14:textId="77777777" w:rsidR="00C00DDD" w:rsidRPr="001F35BB" w:rsidRDefault="00C00DDD" w:rsidP="00352559">
            <w:pPr>
              <w:spacing w:line="240" w:lineRule="auto"/>
              <w:rPr>
                <w:rFonts w:ascii="Maiandra GD" w:hAnsi="Maiandra GD" w:cstheme="minorHAnsi"/>
              </w:rPr>
            </w:pPr>
          </w:p>
        </w:tc>
      </w:tr>
      <w:tr w:rsidR="00C00DDD" w:rsidRPr="001F35BB" w14:paraId="0B1D7EC7" w14:textId="77777777" w:rsidTr="00352559">
        <w:tc>
          <w:tcPr>
            <w:tcW w:w="2122" w:type="dxa"/>
            <w:tcBorders>
              <w:top w:val="single" w:sz="4" w:space="0" w:color="auto"/>
              <w:left w:val="single" w:sz="4" w:space="0" w:color="auto"/>
              <w:bottom w:val="single" w:sz="4" w:space="0" w:color="auto"/>
              <w:right w:val="single" w:sz="4" w:space="0" w:color="auto"/>
            </w:tcBorders>
            <w:hideMark/>
          </w:tcPr>
          <w:p w14:paraId="57C88F6F" w14:textId="77777777" w:rsidR="00C00DDD" w:rsidRPr="001F35BB" w:rsidRDefault="00C00DDD" w:rsidP="00352559">
            <w:pPr>
              <w:spacing w:line="240" w:lineRule="auto"/>
              <w:rPr>
                <w:rFonts w:ascii="Maiandra GD" w:hAnsi="Maiandra GD" w:cstheme="minorHAnsi"/>
                <w:b/>
              </w:rPr>
            </w:pPr>
            <w:r w:rsidRPr="001F35BB">
              <w:rPr>
                <w:rFonts w:ascii="Maiandra GD" w:hAnsi="Maiandra GD" w:cstheme="minorHAnsi"/>
                <w:b/>
              </w:rPr>
              <w:t>Healthy eating</w:t>
            </w:r>
          </w:p>
        </w:tc>
        <w:tc>
          <w:tcPr>
            <w:tcW w:w="7176" w:type="dxa"/>
            <w:tcBorders>
              <w:top w:val="single" w:sz="4" w:space="0" w:color="auto"/>
              <w:left w:val="single" w:sz="4" w:space="0" w:color="auto"/>
              <w:bottom w:val="single" w:sz="4" w:space="0" w:color="auto"/>
              <w:right w:val="single" w:sz="4" w:space="0" w:color="auto"/>
            </w:tcBorders>
            <w:hideMark/>
          </w:tcPr>
          <w:p w14:paraId="44337130" w14:textId="77777777" w:rsidR="00C00DDD" w:rsidRPr="001F35BB" w:rsidRDefault="00C00DDD" w:rsidP="00352559">
            <w:pPr>
              <w:pStyle w:val="ListParagraph"/>
              <w:numPr>
                <w:ilvl w:val="0"/>
                <w:numId w:val="33"/>
              </w:numPr>
              <w:spacing w:line="240" w:lineRule="auto"/>
              <w:rPr>
                <w:rFonts w:ascii="Maiandra GD" w:hAnsi="Maiandra GD" w:cstheme="minorHAnsi"/>
              </w:rPr>
            </w:pPr>
            <w:r w:rsidRPr="001F35BB">
              <w:rPr>
                <w:rFonts w:ascii="Maiandra GD" w:hAnsi="Maiandra GD" w:cstheme="minorHAnsi"/>
              </w:rPr>
              <w:t>H22 what constitutes a healthy diet (including understanding calories and other nutritional content).</w:t>
            </w:r>
          </w:p>
          <w:p w14:paraId="048A0C71" w14:textId="77777777" w:rsidR="00C00DDD" w:rsidRPr="001F35BB" w:rsidRDefault="00C00DDD" w:rsidP="00352559">
            <w:pPr>
              <w:pStyle w:val="ListParagraph"/>
              <w:numPr>
                <w:ilvl w:val="0"/>
                <w:numId w:val="33"/>
              </w:numPr>
              <w:spacing w:line="240" w:lineRule="auto"/>
              <w:rPr>
                <w:rFonts w:ascii="Maiandra GD" w:hAnsi="Maiandra GD" w:cstheme="minorHAnsi"/>
              </w:rPr>
            </w:pPr>
            <w:r w:rsidRPr="001F35BB">
              <w:rPr>
                <w:rFonts w:ascii="Maiandra GD" w:hAnsi="Maiandra GD" w:cstheme="minorHAnsi"/>
              </w:rPr>
              <w:t>H23 the principles of planning and preparing a range of healthy meals.</w:t>
            </w:r>
          </w:p>
          <w:p w14:paraId="3F0C01E6" w14:textId="77777777" w:rsidR="00C00DDD" w:rsidRPr="001F35BB" w:rsidRDefault="00C00DDD" w:rsidP="00352559">
            <w:pPr>
              <w:pStyle w:val="ListParagraph"/>
              <w:numPr>
                <w:ilvl w:val="0"/>
                <w:numId w:val="33"/>
              </w:numPr>
              <w:spacing w:line="240" w:lineRule="auto"/>
              <w:rPr>
                <w:rFonts w:ascii="Maiandra GD" w:hAnsi="Maiandra GD" w:cstheme="minorHAnsi"/>
              </w:rPr>
            </w:pPr>
            <w:r w:rsidRPr="001F35BB">
              <w:rPr>
                <w:rFonts w:ascii="Maiandra GD" w:hAnsi="Maiandra GD" w:cstheme="minorHAnsi"/>
              </w:rPr>
              <w:t>H24 the characteristics of a poor diet and risks associated with unhealthy eating (including, for example, obesity and tooth decay) and other behaviours (e.g. the impact of alcohol on diet or health).</w:t>
            </w:r>
          </w:p>
        </w:tc>
        <w:tc>
          <w:tcPr>
            <w:tcW w:w="4650" w:type="dxa"/>
            <w:tcBorders>
              <w:top w:val="single" w:sz="4" w:space="0" w:color="auto"/>
              <w:left w:val="single" w:sz="4" w:space="0" w:color="auto"/>
              <w:bottom w:val="single" w:sz="4" w:space="0" w:color="auto"/>
              <w:right w:val="single" w:sz="4" w:space="0" w:color="auto"/>
            </w:tcBorders>
          </w:tcPr>
          <w:p w14:paraId="4AB1ACE5" w14:textId="77777777" w:rsidR="00C00DDD" w:rsidRPr="001F35BB" w:rsidRDefault="00C00DDD" w:rsidP="00352559">
            <w:pPr>
              <w:spacing w:line="240" w:lineRule="auto"/>
              <w:rPr>
                <w:rFonts w:ascii="Maiandra GD" w:hAnsi="Maiandra GD" w:cstheme="minorHAnsi"/>
              </w:rPr>
            </w:pPr>
            <w:proofErr w:type="gramStart"/>
            <w:r w:rsidRPr="001F35BB">
              <w:rPr>
                <w:rFonts w:ascii="Maiandra GD" w:hAnsi="Maiandra GD" w:cstheme="minorHAnsi"/>
              </w:rPr>
              <w:t>All of</w:t>
            </w:r>
            <w:proofErr w:type="gramEnd"/>
            <w:r w:rsidRPr="001F35BB">
              <w:rPr>
                <w:rFonts w:ascii="Maiandra GD" w:hAnsi="Maiandra GD" w:cstheme="minorHAnsi"/>
              </w:rPr>
              <w:t xml:space="preserve"> these aspects are covered in lessons within the Puzzles</w:t>
            </w:r>
          </w:p>
          <w:p w14:paraId="1D42ACF4" w14:textId="77777777" w:rsidR="00C00DDD" w:rsidRPr="001F35BB" w:rsidRDefault="00C00DDD" w:rsidP="00352559">
            <w:pPr>
              <w:spacing w:line="240" w:lineRule="auto"/>
              <w:rPr>
                <w:rFonts w:ascii="Maiandra GD" w:hAnsi="Maiandra GD" w:cstheme="minorHAnsi"/>
              </w:rPr>
            </w:pPr>
          </w:p>
          <w:p w14:paraId="21F1C55D" w14:textId="77777777" w:rsidR="00C00DDD" w:rsidRPr="001F35BB" w:rsidRDefault="00C00DDD" w:rsidP="00352559">
            <w:pPr>
              <w:pStyle w:val="ListParagraph"/>
              <w:numPr>
                <w:ilvl w:val="0"/>
                <w:numId w:val="29"/>
              </w:numPr>
              <w:spacing w:line="240" w:lineRule="auto"/>
              <w:rPr>
                <w:rFonts w:ascii="Maiandra GD" w:hAnsi="Maiandra GD" w:cstheme="minorHAnsi"/>
              </w:rPr>
            </w:pPr>
            <w:r w:rsidRPr="001F35BB">
              <w:rPr>
                <w:rFonts w:ascii="Maiandra GD" w:hAnsi="Maiandra GD" w:cstheme="minorHAnsi"/>
              </w:rPr>
              <w:t>Healthy Me</w:t>
            </w:r>
          </w:p>
          <w:p w14:paraId="532D4784" w14:textId="77777777" w:rsidR="00C00DDD" w:rsidRPr="001F35BB" w:rsidRDefault="00C00DDD" w:rsidP="00352559">
            <w:pPr>
              <w:spacing w:line="240" w:lineRule="auto"/>
              <w:rPr>
                <w:rFonts w:ascii="Maiandra GD" w:hAnsi="Maiandra GD" w:cstheme="minorHAnsi"/>
              </w:rPr>
            </w:pPr>
          </w:p>
        </w:tc>
      </w:tr>
      <w:tr w:rsidR="00C00DDD" w:rsidRPr="001F35BB" w14:paraId="1F1EDC9B" w14:textId="77777777" w:rsidTr="00352559">
        <w:tc>
          <w:tcPr>
            <w:tcW w:w="2122" w:type="dxa"/>
            <w:tcBorders>
              <w:top w:val="single" w:sz="4" w:space="0" w:color="auto"/>
              <w:left w:val="single" w:sz="4" w:space="0" w:color="auto"/>
              <w:bottom w:val="single" w:sz="4" w:space="0" w:color="auto"/>
              <w:right w:val="single" w:sz="4" w:space="0" w:color="auto"/>
            </w:tcBorders>
            <w:hideMark/>
          </w:tcPr>
          <w:p w14:paraId="05955A62" w14:textId="77777777" w:rsidR="00C00DDD" w:rsidRPr="001F35BB" w:rsidRDefault="00C00DDD" w:rsidP="00352559">
            <w:pPr>
              <w:spacing w:line="240" w:lineRule="auto"/>
              <w:rPr>
                <w:rFonts w:ascii="Maiandra GD" w:hAnsi="Maiandra GD" w:cstheme="minorHAnsi"/>
                <w:b/>
              </w:rPr>
            </w:pPr>
            <w:r w:rsidRPr="001F35BB">
              <w:rPr>
                <w:rFonts w:ascii="Maiandra GD" w:hAnsi="Maiandra GD" w:cstheme="minorHAnsi"/>
                <w:b/>
              </w:rPr>
              <w:t>Drugs, alcohol and tobacco</w:t>
            </w:r>
          </w:p>
        </w:tc>
        <w:tc>
          <w:tcPr>
            <w:tcW w:w="7176" w:type="dxa"/>
            <w:tcBorders>
              <w:top w:val="single" w:sz="4" w:space="0" w:color="auto"/>
              <w:left w:val="single" w:sz="4" w:space="0" w:color="auto"/>
              <w:bottom w:val="single" w:sz="4" w:space="0" w:color="auto"/>
              <w:right w:val="single" w:sz="4" w:space="0" w:color="auto"/>
            </w:tcBorders>
            <w:hideMark/>
          </w:tcPr>
          <w:p w14:paraId="4DB91D05" w14:textId="77777777" w:rsidR="00C00DDD" w:rsidRPr="001F35BB" w:rsidRDefault="00C00DDD" w:rsidP="00352559">
            <w:pPr>
              <w:pStyle w:val="ListParagraph"/>
              <w:numPr>
                <w:ilvl w:val="0"/>
                <w:numId w:val="33"/>
              </w:numPr>
              <w:spacing w:line="240" w:lineRule="auto"/>
              <w:rPr>
                <w:rFonts w:ascii="Maiandra GD" w:hAnsi="Maiandra GD" w:cstheme="minorHAnsi"/>
              </w:rPr>
            </w:pPr>
            <w:r w:rsidRPr="001F35BB">
              <w:rPr>
                <w:rFonts w:ascii="Maiandra GD" w:hAnsi="Maiandra GD" w:cstheme="minorHAnsi"/>
              </w:rPr>
              <w:t>H25 the facts about legal and illegal harmful substances and associated risks, including smoking, alcohol use and drug-taking</w:t>
            </w:r>
          </w:p>
        </w:tc>
        <w:tc>
          <w:tcPr>
            <w:tcW w:w="4650" w:type="dxa"/>
            <w:tcBorders>
              <w:top w:val="single" w:sz="4" w:space="0" w:color="auto"/>
              <w:left w:val="single" w:sz="4" w:space="0" w:color="auto"/>
              <w:bottom w:val="single" w:sz="4" w:space="0" w:color="auto"/>
              <w:right w:val="single" w:sz="4" w:space="0" w:color="auto"/>
            </w:tcBorders>
          </w:tcPr>
          <w:p w14:paraId="519B243A" w14:textId="77777777" w:rsidR="00C00DDD" w:rsidRPr="001F35BB" w:rsidRDefault="00C00DDD" w:rsidP="00352559">
            <w:pPr>
              <w:spacing w:line="240" w:lineRule="auto"/>
              <w:rPr>
                <w:rFonts w:ascii="Maiandra GD" w:hAnsi="Maiandra GD" w:cstheme="minorHAnsi"/>
              </w:rPr>
            </w:pPr>
            <w:proofErr w:type="gramStart"/>
            <w:r w:rsidRPr="001F35BB">
              <w:rPr>
                <w:rFonts w:ascii="Maiandra GD" w:hAnsi="Maiandra GD" w:cstheme="minorHAnsi"/>
              </w:rPr>
              <w:t>All of</w:t>
            </w:r>
            <w:proofErr w:type="gramEnd"/>
            <w:r w:rsidRPr="001F35BB">
              <w:rPr>
                <w:rFonts w:ascii="Maiandra GD" w:hAnsi="Maiandra GD" w:cstheme="minorHAnsi"/>
              </w:rPr>
              <w:t xml:space="preserve"> these aspects are covered in lessons within the Puzzles</w:t>
            </w:r>
          </w:p>
          <w:p w14:paraId="47C9B5FD" w14:textId="77777777" w:rsidR="00C00DDD" w:rsidRPr="001F35BB" w:rsidRDefault="00C00DDD" w:rsidP="00352559">
            <w:pPr>
              <w:spacing w:line="240" w:lineRule="auto"/>
              <w:rPr>
                <w:rFonts w:ascii="Maiandra GD" w:hAnsi="Maiandra GD" w:cstheme="minorHAnsi"/>
              </w:rPr>
            </w:pPr>
          </w:p>
          <w:p w14:paraId="20577A7C" w14:textId="77777777" w:rsidR="00C00DDD" w:rsidRPr="001F35BB" w:rsidRDefault="00C00DDD" w:rsidP="00352559">
            <w:pPr>
              <w:pStyle w:val="ListParagraph"/>
              <w:numPr>
                <w:ilvl w:val="0"/>
                <w:numId w:val="29"/>
              </w:numPr>
              <w:spacing w:line="240" w:lineRule="auto"/>
              <w:rPr>
                <w:rFonts w:ascii="Maiandra GD" w:hAnsi="Maiandra GD" w:cstheme="minorHAnsi"/>
              </w:rPr>
            </w:pPr>
            <w:r w:rsidRPr="001F35BB">
              <w:rPr>
                <w:rFonts w:ascii="Maiandra GD" w:hAnsi="Maiandra GD" w:cstheme="minorHAnsi"/>
              </w:rPr>
              <w:t>Healthy Me</w:t>
            </w:r>
          </w:p>
          <w:p w14:paraId="5702BD23" w14:textId="77777777" w:rsidR="00C00DDD" w:rsidRPr="001F35BB" w:rsidRDefault="00C00DDD" w:rsidP="00352559">
            <w:pPr>
              <w:spacing w:line="240" w:lineRule="auto"/>
              <w:rPr>
                <w:rFonts w:ascii="Maiandra GD" w:hAnsi="Maiandra GD" w:cstheme="minorHAnsi"/>
              </w:rPr>
            </w:pPr>
          </w:p>
        </w:tc>
      </w:tr>
      <w:tr w:rsidR="00C00DDD" w:rsidRPr="001F35BB" w14:paraId="3EA2A2C1" w14:textId="77777777" w:rsidTr="00352559">
        <w:tc>
          <w:tcPr>
            <w:tcW w:w="2122" w:type="dxa"/>
            <w:tcBorders>
              <w:top w:val="single" w:sz="4" w:space="0" w:color="auto"/>
              <w:left w:val="single" w:sz="4" w:space="0" w:color="auto"/>
              <w:bottom w:val="single" w:sz="4" w:space="0" w:color="auto"/>
              <w:right w:val="single" w:sz="4" w:space="0" w:color="auto"/>
            </w:tcBorders>
            <w:hideMark/>
          </w:tcPr>
          <w:p w14:paraId="7E01E791" w14:textId="77777777" w:rsidR="00C00DDD" w:rsidRPr="001F35BB" w:rsidRDefault="00C00DDD" w:rsidP="00352559">
            <w:pPr>
              <w:spacing w:line="240" w:lineRule="auto"/>
              <w:rPr>
                <w:rFonts w:ascii="Maiandra GD" w:hAnsi="Maiandra GD" w:cstheme="minorHAnsi"/>
                <w:b/>
              </w:rPr>
            </w:pPr>
            <w:r w:rsidRPr="001F35BB">
              <w:rPr>
                <w:rFonts w:ascii="Maiandra GD" w:hAnsi="Maiandra GD" w:cstheme="minorHAnsi"/>
                <w:b/>
              </w:rPr>
              <w:t>Health and prevention</w:t>
            </w:r>
          </w:p>
        </w:tc>
        <w:tc>
          <w:tcPr>
            <w:tcW w:w="7176" w:type="dxa"/>
            <w:tcBorders>
              <w:top w:val="single" w:sz="4" w:space="0" w:color="auto"/>
              <w:left w:val="single" w:sz="4" w:space="0" w:color="auto"/>
              <w:bottom w:val="single" w:sz="4" w:space="0" w:color="auto"/>
              <w:right w:val="single" w:sz="4" w:space="0" w:color="auto"/>
            </w:tcBorders>
            <w:hideMark/>
          </w:tcPr>
          <w:p w14:paraId="2A1DADE6" w14:textId="77777777" w:rsidR="00C00DDD" w:rsidRPr="001F35BB" w:rsidRDefault="00C00DDD" w:rsidP="00352559">
            <w:pPr>
              <w:pStyle w:val="ListParagraph"/>
              <w:numPr>
                <w:ilvl w:val="0"/>
                <w:numId w:val="33"/>
              </w:numPr>
              <w:spacing w:line="240" w:lineRule="auto"/>
              <w:rPr>
                <w:rFonts w:ascii="Maiandra GD" w:hAnsi="Maiandra GD" w:cstheme="minorHAnsi"/>
              </w:rPr>
            </w:pPr>
            <w:r w:rsidRPr="001F35BB">
              <w:rPr>
                <w:rFonts w:ascii="Maiandra GD" w:hAnsi="Maiandra GD" w:cstheme="minorHAnsi"/>
              </w:rPr>
              <w:t>H26 how to recognise early signs of physical illness, such as weight loss, or unexplained changes to the body.</w:t>
            </w:r>
          </w:p>
          <w:p w14:paraId="4FA50CB9" w14:textId="77777777" w:rsidR="00C00DDD" w:rsidRPr="001F35BB" w:rsidRDefault="00C00DDD" w:rsidP="00352559">
            <w:pPr>
              <w:pStyle w:val="ListParagraph"/>
              <w:numPr>
                <w:ilvl w:val="0"/>
                <w:numId w:val="33"/>
              </w:numPr>
              <w:spacing w:line="240" w:lineRule="auto"/>
              <w:rPr>
                <w:rFonts w:ascii="Maiandra GD" w:hAnsi="Maiandra GD" w:cstheme="minorHAnsi"/>
              </w:rPr>
            </w:pPr>
            <w:r w:rsidRPr="001F35BB">
              <w:rPr>
                <w:rFonts w:ascii="Maiandra GD" w:hAnsi="Maiandra GD" w:cstheme="minorHAnsi"/>
              </w:rPr>
              <w:t>H27 about safe and unsafe exposure to the sun, and how to reduce the risk of sun damage, including skin cancer.</w:t>
            </w:r>
          </w:p>
          <w:p w14:paraId="09E5E994" w14:textId="77777777" w:rsidR="00C00DDD" w:rsidRPr="001F35BB" w:rsidRDefault="00C00DDD" w:rsidP="00352559">
            <w:pPr>
              <w:pStyle w:val="ListParagraph"/>
              <w:numPr>
                <w:ilvl w:val="0"/>
                <w:numId w:val="33"/>
              </w:numPr>
              <w:spacing w:line="240" w:lineRule="auto"/>
              <w:rPr>
                <w:rFonts w:ascii="Maiandra GD" w:hAnsi="Maiandra GD" w:cstheme="minorHAnsi"/>
              </w:rPr>
            </w:pPr>
            <w:r w:rsidRPr="001F35BB">
              <w:rPr>
                <w:rFonts w:ascii="Maiandra GD" w:hAnsi="Maiandra GD" w:cstheme="minorHAnsi"/>
              </w:rPr>
              <w:lastRenderedPageBreak/>
              <w:t>H28 the importance of sufficient good quality sleep for good health and that a lack of sleep can affect weight, mood and ability to learn.</w:t>
            </w:r>
          </w:p>
          <w:p w14:paraId="543E9A79" w14:textId="77777777" w:rsidR="00C00DDD" w:rsidRPr="001F35BB" w:rsidRDefault="00C00DDD" w:rsidP="00352559">
            <w:pPr>
              <w:pStyle w:val="ListParagraph"/>
              <w:numPr>
                <w:ilvl w:val="0"/>
                <w:numId w:val="33"/>
              </w:numPr>
              <w:spacing w:line="240" w:lineRule="auto"/>
              <w:rPr>
                <w:rFonts w:ascii="Maiandra GD" w:hAnsi="Maiandra GD" w:cstheme="minorHAnsi"/>
              </w:rPr>
            </w:pPr>
            <w:r w:rsidRPr="001F35BB">
              <w:rPr>
                <w:rFonts w:ascii="Maiandra GD" w:hAnsi="Maiandra GD" w:cstheme="minorHAnsi"/>
              </w:rPr>
              <w:t>H29 about dental health and the benefits of good oral hygiene and dental flossing, including regular check-ups at the dentist.</w:t>
            </w:r>
          </w:p>
          <w:p w14:paraId="00B8E748" w14:textId="77777777" w:rsidR="00C00DDD" w:rsidRPr="001F35BB" w:rsidRDefault="00C00DDD" w:rsidP="00352559">
            <w:pPr>
              <w:pStyle w:val="ListParagraph"/>
              <w:numPr>
                <w:ilvl w:val="0"/>
                <w:numId w:val="33"/>
              </w:numPr>
              <w:spacing w:line="240" w:lineRule="auto"/>
              <w:rPr>
                <w:rFonts w:ascii="Maiandra GD" w:hAnsi="Maiandra GD" w:cstheme="minorHAnsi"/>
              </w:rPr>
            </w:pPr>
            <w:r w:rsidRPr="001F35BB">
              <w:rPr>
                <w:rFonts w:ascii="Maiandra GD" w:hAnsi="Maiandra GD" w:cstheme="minorHAnsi"/>
              </w:rPr>
              <w:t>H30 about personal hygiene and germs including bacteria, viruses, how they are spread and treated, and the importance of handwashing.</w:t>
            </w:r>
          </w:p>
          <w:p w14:paraId="508D6808" w14:textId="77777777" w:rsidR="00C00DDD" w:rsidRPr="001F35BB" w:rsidRDefault="00C00DDD" w:rsidP="00352559">
            <w:pPr>
              <w:pStyle w:val="ListParagraph"/>
              <w:numPr>
                <w:ilvl w:val="0"/>
                <w:numId w:val="33"/>
              </w:numPr>
              <w:spacing w:line="240" w:lineRule="auto"/>
              <w:rPr>
                <w:rFonts w:ascii="Maiandra GD" w:hAnsi="Maiandra GD" w:cstheme="minorHAnsi"/>
              </w:rPr>
            </w:pPr>
            <w:r w:rsidRPr="001F35BB">
              <w:rPr>
                <w:rFonts w:ascii="Maiandra GD" w:hAnsi="Maiandra GD" w:cstheme="minorHAnsi"/>
              </w:rPr>
              <w:t>H31 the facts and science relating to immunisation and vaccination</w:t>
            </w:r>
          </w:p>
        </w:tc>
        <w:tc>
          <w:tcPr>
            <w:tcW w:w="4650" w:type="dxa"/>
            <w:tcBorders>
              <w:top w:val="single" w:sz="4" w:space="0" w:color="auto"/>
              <w:left w:val="single" w:sz="4" w:space="0" w:color="auto"/>
              <w:bottom w:val="single" w:sz="4" w:space="0" w:color="auto"/>
              <w:right w:val="single" w:sz="4" w:space="0" w:color="auto"/>
            </w:tcBorders>
          </w:tcPr>
          <w:p w14:paraId="5BDCE18F" w14:textId="77777777" w:rsidR="00C00DDD" w:rsidRPr="001F35BB" w:rsidRDefault="00C00DDD" w:rsidP="00352559">
            <w:pPr>
              <w:spacing w:line="240" w:lineRule="auto"/>
              <w:rPr>
                <w:rFonts w:ascii="Maiandra GD" w:hAnsi="Maiandra GD" w:cstheme="minorHAnsi"/>
              </w:rPr>
            </w:pPr>
            <w:proofErr w:type="gramStart"/>
            <w:r w:rsidRPr="001F35BB">
              <w:rPr>
                <w:rFonts w:ascii="Maiandra GD" w:hAnsi="Maiandra GD" w:cstheme="minorHAnsi"/>
              </w:rPr>
              <w:lastRenderedPageBreak/>
              <w:t>All of</w:t>
            </w:r>
            <w:proofErr w:type="gramEnd"/>
            <w:r w:rsidRPr="001F35BB">
              <w:rPr>
                <w:rFonts w:ascii="Maiandra GD" w:hAnsi="Maiandra GD" w:cstheme="minorHAnsi"/>
              </w:rPr>
              <w:t xml:space="preserve"> these aspects are covered in lessons within the Puzzles</w:t>
            </w:r>
          </w:p>
          <w:p w14:paraId="43C60A68" w14:textId="77777777" w:rsidR="00C00DDD" w:rsidRPr="001F35BB" w:rsidRDefault="00C00DDD" w:rsidP="00352559">
            <w:pPr>
              <w:spacing w:line="240" w:lineRule="auto"/>
              <w:rPr>
                <w:rFonts w:ascii="Maiandra GD" w:hAnsi="Maiandra GD" w:cstheme="minorHAnsi"/>
              </w:rPr>
            </w:pPr>
          </w:p>
          <w:p w14:paraId="1F8A215C" w14:textId="77777777" w:rsidR="00C00DDD" w:rsidRPr="001F35BB" w:rsidRDefault="00C00DDD" w:rsidP="00352559">
            <w:pPr>
              <w:pStyle w:val="ListParagraph"/>
              <w:numPr>
                <w:ilvl w:val="0"/>
                <w:numId w:val="29"/>
              </w:numPr>
              <w:spacing w:line="240" w:lineRule="auto"/>
              <w:rPr>
                <w:rFonts w:ascii="Maiandra GD" w:hAnsi="Maiandra GD" w:cstheme="minorHAnsi"/>
              </w:rPr>
            </w:pPr>
            <w:r w:rsidRPr="001F35BB">
              <w:rPr>
                <w:rFonts w:ascii="Maiandra GD" w:hAnsi="Maiandra GD" w:cstheme="minorHAnsi"/>
              </w:rPr>
              <w:t>Healthy Me</w:t>
            </w:r>
          </w:p>
          <w:p w14:paraId="112E7747" w14:textId="77777777" w:rsidR="00C00DDD" w:rsidRPr="001F35BB" w:rsidRDefault="00C00DDD" w:rsidP="00352559">
            <w:pPr>
              <w:spacing w:line="240" w:lineRule="auto"/>
              <w:rPr>
                <w:rFonts w:ascii="Maiandra GD" w:hAnsi="Maiandra GD" w:cstheme="minorHAnsi"/>
              </w:rPr>
            </w:pPr>
          </w:p>
        </w:tc>
      </w:tr>
      <w:tr w:rsidR="00C00DDD" w:rsidRPr="001F35BB" w14:paraId="1B26FC31" w14:textId="77777777" w:rsidTr="00352559">
        <w:tc>
          <w:tcPr>
            <w:tcW w:w="2122" w:type="dxa"/>
            <w:tcBorders>
              <w:top w:val="single" w:sz="4" w:space="0" w:color="auto"/>
              <w:left w:val="single" w:sz="4" w:space="0" w:color="auto"/>
              <w:bottom w:val="single" w:sz="4" w:space="0" w:color="auto"/>
              <w:right w:val="single" w:sz="4" w:space="0" w:color="auto"/>
            </w:tcBorders>
            <w:hideMark/>
          </w:tcPr>
          <w:p w14:paraId="004A964A" w14:textId="77777777" w:rsidR="00C00DDD" w:rsidRPr="001F35BB" w:rsidRDefault="00C00DDD" w:rsidP="00352559">
            <w:pPr>
              <w:spacing w:line="240" w:lineRule="auto"/>
              <w:rPr>
                <w:rFonts w:ascii="Maiandra GD" w:hAnsi="Maiandra GD" w:cstheme="minorHAnsi"/>
                <w:b/>
              </w:rPr>
            </w:pPr>
            <w:r w:rsidRPr="001F35BB">
              <w:rPr>
                <w:rFonts w:ascii="Maiandra GD" w:hAnsi="Maiandra GD" w:cstheme="minorHAnsi"/>
                <w:b/>
              </w:rPr>
              <w:t>Basic first aid</w:t>
            </w:r>
          </w:p>
        </w:tc>
        <w:tc>
          <w:tcPr>
            <w:tcW w:w="7176" w:type="dxa"/>
            <w:tcBorders>
              <w:top w:val="single" w:sz="4" w:space="0" w:color="auto"/>
              <w:left w:val="single" w:sz="4" w:space="0" w:color="auto"/>
              <w:bottom w:val="single" w:sz="4" w:space="0" w:color="auto"/>
              <w:right w:val="single" w:sz="4" w:space="0" w:color="auto"/>
            </w:tcBorders>
            <w:hideMark/>
          </w:tcPr>
          <w:p w14:paraId="487455FF" w14:textId="77777777" w:rsidR="00C00DDD" w:rsidRPr="001F35BB" w:rsidRDefault="00C00DDD" w:rsidP="00352559">
            <w:pPr>
              <w:pStyle w:val="ListParagraph"/>
              <w:numPr>
                <w:ilvl w:val="0"/>
                <w:numId w:val="35"/>
              </w:numPr>
              <w:spacing w:line="240" w:lineRule="auto"/>
              <w:rPr>
                <w:rFonts w:ascii="Maiandra GD" w:hAnsi="Maiandra GD" w:cstheme="minorHAnsi"/>
              </w:rPr>
            </w:pPr>
            <w:r w:rsidRPr="001F35BB">
              <w:rPr>
                <w:rFonts w:ascii="Maiandra GD" w:hAnsi="Maiandra GD" w:cstheme="minorHAnsi"/>
              </w:rPr>
              <w:t>H32 how to make a clear and efficient call to emergency services if necessary.</w:t>
            </w:r>
          </w:p>
          <w:p w14:paraId="3213EB8F" w14:textId="77777777" w:rsidR="00C00DDD" w:rsidRPr="001F35BB" w:rsidRDefault="00C00DDD" w:rsidP="00352559">
            <w:pPr>
              <w:pStyle w:val="ListParagraph"/>
              <w:numPr>
                <w:ilvl w:val="0"/>
                <w:numId w:val="35"/>
              </w:numPr>
              <w:spacing w:line="240" w:lineRule="auto"/>
              <w:rPr>
                <w:rFonts w:ascii="Maiandra GD" w:hAnsi="Maiandra GD" w:cstheme="minorHAnsi"/>
              </w:rPr>
            </w:pPr>
            <w:r w:rsidRPr="001F35BB">
              <w:rPr>
                <w:rFonts w:ascii="Maiandra GD" w:hAnsi="Maiandra GD" w:cstheme="minorHAnsi"/>
              </w:rPr>
              <w:t xml:space="preserve">H33 concepts of basic </w:t>
            </w:r>
            <w:proofErr w:type="gramStart"/>
            <w:r w:rsidRPr="001F35BB">
              <w:rPr>
                <w:rFonts w:ascii="Maiandra GD" w:hAnsi="Maiandra GD" w:cstheme="minorHAnsi"/>
              </w:rPr>
              <w:t>first-aid</w:t>
            </w:r>
            <w:proofErr w:type="gramEnd"/>
            <w:r w:rsidRPr="001F35BB">
              <w:rPr>
                <w:rFonts w:ascii="Maiandra GD" w:hAnsi="Maiandra GD" w:cstheme="minorHAnsi"/>
              </w:rPr>
              <w:t>, for example dealing with common injuries, including head injuries.</w:t>
            </w:r>
          </w:p>
        </w:tc>
        <w:tc>
          <w:tcPr>
            <w:tcW w:w="4650" w:type="dxa"/>
            <w:tcBorders>
              <w:top w:val="single" w:sz="4" w:space="0" w:color="auto"/>
              <w:left w:val="single" w:sz="4" w:space="0" w:color="auto"/>
              <w:bottom w:val="single" w:sz="4" w:space="0" w:color="auto"/>
              <w:right w:val="single" w:sz="4" w:space="0" w:color="auto"/>
            </w:tcBorders>
          </w:tcPr>
          <w:p w14:paraId="41409F98" w14:textId="77777777" w:rsidR="00C00DDD" w:rsidRPr="001F35BB" w:rsidRDefault="00C00DDD" w:rsidP="00352559">
            <w:pPr>
              <w:spacing w:line="240" w:lineRule="auto"/>
              <w:rPr>
                <w:rFonts w:ascii="Maiandra GD" w:hAnsi="Maiandra GD" w:cstheme="minorHAnsi"/>
              </w:rPr>
            </w:pPr>
            <w:proofErr w:type="gramStart"/>
            <w:r w:rsidRPr="001F35BB">
              <w:rPr>
                <w:rFonts w:ascii="Maiandra GD" w:hAnsi="Maiandra GD" w:cstheme="minorHAnsi"/>
              </w:rPr>
              <w:t>All of</w:t>
            </w:r>
            <w:proofErr w:type="gramEnd"/>
            <w:r w:rsidRPr="001F35BB">
              <w:rPr>
                <w:rFonts w:ascii="Maiandra GD" w:hAnsi="Maiandra GD" w:cstheme="minorHAnsi"/>
              </w:rPr>
              <w:t xml:space="preserve"> these aspects are covered in lessons within the Puzzles</w:t>
            </w:r>
          </w:p>
          <w:p w14:paraId="67377178" w14:textId="77777777" w:rsidR="00C00DDD" w:rsidRPr="001F35BB" w:rsidRDefault="00C00DDD" w:rsidP="00352559">
            <w:pPr>
              <w:spacing w:line="240" w:lineRule="auto"/>
              <w:rPr>
                <w:rFonts w:ascii="Maiandra GD" w:hAnsi="Maiandra GD" w:cstheme="minorHAnsi"/>
              </w:rPr>
            </w:pPr>
          </w:p>
          <w:p w14:paraId="5508EDF9" w14:textId="77777777" w:rsidR="00C00DDD" w:rsidRPr="001F35BB" w:rsidRDefault="00C00DDD" w:rsidP="00352559">
            <w:pPr>
              <w:pStyle w:val="ListParagraph"/>
              <w:numPr>
                <w:ilvl w:val="0"/>
                <w:numId w:val="29"/>
              </w:numPr>
              <w:spacing w:line="240" w:lineRule="auto"/>
              <w:rPr>
                <w:rFonts w:ascii="Maiandra GD" w:hAnsi="Maiandra GD" w:cstheme="minorHAnsi"/>
              </w:rPr>
            </w:pPr>
            <w:r w:rsidRPr="001F35BB">
              <w:rPr>
                <w:rFonts w:ascii="Maiandra GD" w:hAnsi="Maiandra GD" w:cstheme="minorHAnsi"/>
              </w:rPr>
              <w:t>Healthy Me</w:t>
            </w:r>
          </w:p>
          <w:p w14:paraId="529E3A14" w14:textId="77777777" w:rsidR="00C00DDD" w:rsidRPr="001F35BB" w:rsidRDefault="00C00DDD" w:rsidP="00352559">
            <w:pPr>
              <w:spacing w:line="240" w:lineRule="auto"/>
              <w:rPr>
                <w:rFonts w:ascii="Maiandra GD" w:hAnsi="Maiandra GD" w:cstheme="minorHAnsi"/>
              </w:rPr>
            </w:pPr>
          </w:p>
        </w:tc>
      </w:tr>
      <w:tr w:rsidR="00C00DDD" w:rsidRPr="001F35BB" w14:paraId="6CE24540" w14:textId="77777777" w:rsidTr="00352559">
        <w:tc>
          <w:tcPr>
            <w:tcW w:w="2122" w:type="dxa"/>
            <w:tcBorders>
              <w:top w:val="single" w:sz="4" w:space="0" w:color="auto"/>
              <w:left w:val="single" w:sz="4" w:space="0" w:color="auto"/>
              <w:bottom w:val="single" w:sz="4" w:space="0" w:color="auto"/>
              <w:right w:val="single" w:sz="4" w:space="0" w:color="auto"/>
            </w:tcBorders>
            <w:hideMark/>
          </w:tcPr>
          <w:p w14:paraId="41A59EFF" w14:textId="77777777" w:rsidR="00C00DDD" w:rsidRPr="001F35BB" w:rsidRDefault="00C00DDD" w:rsidP="00352559">
            <w:pPr>
              <w:spacing w:line="240" w:lineRule="auto"/>
              <w:rPr>
                <w:rFonts w:ascii="Maiandra GD" w:hAnsi="Maiandra GD" w:cstheme="minorHAnsi"/>
                <w:b/>
              </w:rPr>
            </w:pPr>
            <w:r w:rsidRPr="001F35BB">
              <w:rPr>
                <w:rFonts w:ascii="Maiandra GD" w:hAnsi="Maiandra GD" w:cstheme="minorHAnsi"/>
                <w:b/>
              </w:rPr>
              <w:t>Changing adolescent body</w:t>
            </w:r>
          </w:p>
        </w:tc>
        <w:tc>
          <w:tcPr>
            <w:tcW w:w="7176" w:type="dxa"/>
            <w:tcBorders>
              <w:top w:val="single" w:sz="4" w:space="0" w:color="auto"/>
              <w:left w:val="single" w:sz="4" w:space="0" w:color="auto"/>
              <w:bottom w:val="single" w:sz="4" w:space="0" w:color="auto"/>
              <w:right w:val="single" w:sz="4" w:space="0" w:color="auto"/>
            </w:tcBorders>
            <w:hideMark/>
          </w:tcPr>
          <w:p w14:paraId="09D16326" w14:textId="77777777" w:rsidR="00C00DDD" w:rsidRPr="001F35BB" w:rsidRDefault="00C00DDD" w:rsidP="00352559">
            <w:pPr>
              <w:pStyle w:val="ListParagraph"/>
              <w:numPr>
                <w:ilvl w:val="0"/>
                <w:numId w:val="36"/>
              </w:numPr>
              <w:spacing w:line="240" w:lineRule="auto"/>
              <w:rPr>
                <w:rFonts w:ascii="Maiandra GD" w:hAnsi="Maiandra GD" w:cstheme="minorHAnsi"/>
              </w:rPr>
            </w:pPr>
            <w:r w:rsidRPr="001F35BB">
              <w:rPr>
                <w:rFonts w:ascii="Maiandra GD" w:hAnsi="Maiandra GD" w:cstheme="minorHAnsi"/>
              </w:rPr>
              <w:t>H34 key facts about puberty and the changing adolescent body, particularly from age 9 through to age 11, including physical and emotional changes.</w:t>
            </w:r>
          </w:p>
          <w:p w14:paraId="40D5595C" w14:textId="77777777" w:rsidR="00C00DDD" w:rsidRPr="001F35BB" w:rsidRDefault="00C00DDD" w:rsidP="00352559">
            <w:pPr>
              <w:pStyle w:val="ListParagraph"/>
              <w:numPr>
                <w:ilvl w:val="0"/>
                <w:numId w:val="36"/>
              </w:numPr>
              <w:spacing w:line="240" w:lineRule="auto"/>
              <w:rPr>
                <w:rFonts w:ascii="Maiandra GD" w:hAnsi="Maiandra GD" w:cstheme="minorHAnsi"/>
              </w:rPr>
            </w:pPr>
            <w:r w:rsidRPr="001F35BB">
              <w:rPr>
                <w:rFonts w:ascii="Maiandra GD" w:hAnsi="Maiandra GD" w:cstheme="minorHAnsi"/>
              </w:rPr>
              <w:t>H35 about menstrual wellbeing including the key facts about the menstrual cycle.</w:t>
            </w:r>
          </w:p>
        </w:tc>
        <w:tc>
          <w:tcPr>
            <w:tcW w:w="4650" w:type="dxa"/>
            <w:tcBorders>
              <w:top w:val="single" w:sz="4" w:space="0" w:color="auto"/>
              <w:left w:val="single" w:sz="4" w:space="0" w:color="auto"/>
              <w:bottom w:val="single" w:sz="4" w:space="0" w:color="auto"/>
              <w:right w:val="single" w:sz="4" w:space="0" w:color="auto"/>
            </w:tcBorders>
          </w:tcPr>
          <w:p w14:paraId="53D1ECDF" w14:textId="54A0311E" w:rsidR="00C00DDD" w:rsidRPr="001F35BB" w:rsidRDefault="00C00DDD" w:rsidP="00352559">
            <w:pPr>
              <w:spacing w:line="240" w:lineRule="auto"/>
              <w:rPr>
                <w:rFonts w:ascii="Maiandra GD" w:hAnsi="Maiandra GD" w:cstheme="minorHAnsi"/>
              </w:rPr>
            </w:pPr>
            <w:proofErr w:type="gramStart"/>
            <w:r w:rsidRPr="001F35BB">
              <w:rPr>
                <w:rFonts w:ascii="Maiandra GD" w:hAnsi="Maiandra GD" w:cstheme="minorHAnsi"/>
              </w:rPr>
              <w:t>All of</w:t>
            </w:r>
            <w:proofErr w:type="gramEnd"/>
            <w:r w:rsidRPr="001F35BB">
              <w:rPr>
                <w:rFonts w:ascii="Maiandra GD" w:hAnsi="Maiandra GD" w:cstheme="minorHAnsi"/>
              </w:rPr>
              <w:t xml:space="preserve"> these aspects are cover</w:t>
            </w:r>
            <w:r w:rsidR="00422D1B">
              <w:rPr>
                <w:rFonts w:ascii="Maiandra GD" w:hAnsi="Maiandra GD" w:cstheme="minorHAnsi"/>
              </w:rPr>
              <w:t>ed in lessons within the Puzzle</w:t>
            </w:r>
          </w:p>
          <w:p w14:paraId="377907AC" w14:textId="77777777" w:rsidR="00C00DDD" w:rsidRPr="001F35BB" w:rsidRDefault="00C00DDD" w:rsidP="00352559">
            <w:pPr>
              <w:spacing w:line="240" w:lineRule="auto"/>
              <w:rPr>
                <w:rFonts w:ascii="Maiandra GD" w:hAnsi="Maiandra GD" w:cstheme="minorHAnsi"/>
              </w:rPr>
            </w:pPr>
          </w:p>
          <w:p w14:paraId="5124CE16" w14:textId="77777777" w:rsidR="00C00DDD" w:rsidRPr="001F35BB" w:rsidRDefault="00C00DDD" w:rsidP="00352559">
            <w:pPr>
              <w:pStyle w:val="ListParagraph"/>
              <w:numPr>
                <w:ilvl w:val="0"/>
                <w:numId w:val="29"/>
              </w:numPr>
              <w:spacing w:line="240" w:lineRule="auto"/>
              <w:rPr>
                <w:rFonts w:ascii="Maiandra GD" w:hAnsi="Maiandra GD" w:cstheme="minorHAnsi"/>
              </w:rPr>
            </w:pPr>
            <w:r w:rsidRPr="001F35BB">
              <w:rPr>
                <w:rFonts w:ascii="Maiandra GD" w:hAnsi="Maiandra GD" w:cstheme="minorHAnsi"/>
              </w:rPr>
              <w:t>Healthy Me</w:t>
            </w:r>
          </w:p>
          <w:p w14:paraId="0C031250" w14:textId="5A08AE54" w:rsidR="00C00DDD" w:rsidRPr="001F35BB" w:rsidRDefault="00422D1B" w:rsidP="00352559">
            <w:pPr>
              <w:spacing w:line="240" w:lineRule="auto"/>
              <w:rPr>
                <w:rFonts w:ascii="Maiandra GD" w:hAnsi="Maiandra GD" w:cstheme="minorHAnsi"/>
              </w:rPr>
            </w:pPr>
            <w:r>
              <w:rPr>
                <w:rFonts w:ascii="Maiandra GD" w:hAnsi="Maiandra GD" w:cstheme="minorHAnsi"/>
              </w:rPr>
              <w:t xml:space="preserve">Alongside </w:t>
            </w:r>
            <w:r w:rsidR="00EE7576">
              <w:rPr>
                <w:rFonts w:ascii="Maiandra GD" w:hAnsi="Maiandra GD" w:cstheme="minorHAnsi"/>
              </w:rPr>
              <w:t>our TenTen RSE curricu</w:t>
            </w:r>
            <w:r>
              <w:rPr>
                <w:rFonts w:ascii="Maiandra GD" w:hAnsi="Maiandra GD" w:cstheme="minorHAnsi"/>
              </w:rPr>
              <w:t>lum</w:t>
            </w:r>
          </w:p>
        </w:tc>
      </w:tr>
    </w:tbl>
    <w:p w14:paraId="3F879F50" w14:textId="77777777" w:rsidR="00C00DDD" w:rsidRPr="001F35BB" w:rsidRDefault="00C00DDD" w:rsidP="00C00DDD">
      <w:pPr>
        <w:rPr>
          <w:rFonts w:ascii="Maiandra GD" w:hAnsi="Maiandra GD" w:cstheme="minorHAnsi"/>
          <w:sz w:val="28"/>
          <w:lang w:eastAsia="en-US"/>
        </w:rPr>
      </w:pPr>
    </w:p>
    <w:p w14:paraId="11221CCB" w14:textId="43B5DD29" w:rsidR="00DB3AB2" w:rsidRPr="00287AF0" w:rsidRDefault="00DB3AB2" w:rsidP="00DB3AB2">
      <w:pPr>
        <w:pStyle w:val="NoSpacing"/>
        <w:spacing w:line="360" w:lineRule="auto"/>
        <w:rPr>
          <w:rFonts w:ascii="Maiandra GD" w:hAnsi="Maiandra GD"/>
          <w:b/>
          <w:bCs/>
          <w:color w:val="000000" w:themeColor="text1"/>
          <w:sz w:val="28"/>
          <w:szCs w:val="28"/>
          <w:u w:val="single"/>
        </w:rPr>
      </w:pPr>
      <w:r w:rsidRPr="00287AF0">
        <w:rPr>
          <w:rFonts w:ascii="Maiandra GD" w:hAnsi="Maiandra GD"/>
          <w:b/>
          <w:bCs/>
          <w:color w:val="000000" w:themeColor="text1"/>
          <w:sz w:val="28"/>
          <w:szCs w:val="28"/>
          <w:u w:val="single"/>
        </w:rPr>
        <w:t>Assessment and Recording</w:t>
      </w:r>
    </w:p>
    <w:p w14:paraId="6CCBDC15" w14:textId="77777777" w:rsidR="00E63C3F" w:rsidRDefault="00E63C3F" w:rsidP="00FF5A16">
      <w:pPr>
        <w:spacing w:line="240" w:lineRule="auto"/>
        <w:rPr>
          <w:rFonts w:ascii="Maiandra GD" w:hAnsi="Maiandra GD" w:cstheme="minorHAnsi"/>
          <w:b/>
          <w:sz w:val="24"/>
          <w:szCs w:val="24"/>
          <w:u w:val="single"/>
        </w:rPr>
      </w:pPr>
    </w:p>
    <w:p w14:paraId="6B417B69" w14:textId="57622FAD" w:rsidR="00FF5A16" w:rsidRPr="00287AF0" w:rsidRDefault="00FF5A16" w:rsidP="00FF5A16">
      <w:pPr>
        <w:spacing w:line="240" w:lineRule="auto"/>
        <w:rPr>
          <w:rFonts w:ascii="Maiandra GD" w:hAnsi="Maiandra GD" w:cstheme="minorHAnsi"/>
          <w:b/>
          <w:sz w:val="24"/>
          <w:szCs w:val="24"/>
          <w:u w:val="single"/>
        </w:rPr>
      </w:pPr>
      <w:r w:rsidRPr="00287AF0">
        <w:rPr>
          <w:rFonts w:ascii="Maiandra GD" w:hAnsi="Maiandra GD" w:cstheme="minorHAnsi"/>
          <w:b/>
          <w:sz w:val="24"/>
          <w:szCs w:val="24"/>
          <w:u w:val="single"/>
        </w:rPr>
        <w:t>Assessment</w:t>
      </w:r>
    </w:p>
    <w:p w14:paraId="1EBD154D" w14:textId="4357B36F" w:rsidR="00FF5A16" w:rsidRPr="00287AF0" w:rsidRDefault="00E63C3F" w:rsidP="00FF5A16">
      <w:pPr>
        <w:spacing w:line="240" w:lineRule="auto"/>
        <w:rPr>
          <w:rFonts w:ascii="Maiandra GD" w:hAnsi="Maiandra GD" w:cstheme="minorHAnsi"/>
          <w:color w:val="FF0000"/>
        </w:rPr>
      </w:pPr>
      <w:r>
        <w:rPr>
          <w:rFonts w:ascii="Maiandra GD" w:hAnsi="Maiandra GD" w:cstheme="minorHAnsi"/>
        </w:rPr>
        <w:t>At</w:t>
      </w:r>
      <w:r w:rsidR="00FF5A16" w:rsidRPr="00287AF0">
        <w:rPr>
          <w:rFonts w:ascii="Maiandra GD" w:hAnsi="Maiandra GD" w:cstheme="minorHAnsi"/>
        </w:rPr>
        <w:t xml:space="preserve"> the beginning of a Puzzle, children will be given the </w:t>
      </w:r>
      <w:r>
        <w:rPr>
          <w:rFonts w:ascii="Maiandra GD" w:hAnsi="Maiandra GD" w:cstheme="minorHAnsi"/>
        </w:rPr>
        <w:t>knowledge</w:t>
      </w:r>
      <w:r w:rsidR="00FF5A16" w:rsidRPr="00287AF0">
        <w:rPr>
          <w:rFonts w:ascii="Maiandra GD" w:hAnsi="Maiandra GD" w:cstheme="minorHAnsi"/>
        </w:rPr>
        <w:t xml:space="preserve"> for that Puzzle, so that it is clear to them what they are aiming to achieve. </w:t>
      </w:r>
      <w:r>
        <w:rPr>
          <w:rFonts w:ascii="Maiandra GD" w:hAnsi="Maiandra GD" w:cstheme="minorHAnsi"/>
        </w:rPr>
        <w:t xml:space="preserve">Pupil </w:t>
      </w:r>
      <w:r w:rsidR="00162F78">
        <w:rPr>
          <w:rFonts w:ascii="Maiandra GD" w:hAnsi="Maiandra GD" w:cstheme="minorHAnsi"/>
        </w:rPr>
        <w:t xml:space="preserve">voice is </w:t>
      </w:r>
      <w:r>
        <w:rPr>
          <w:rFonts w:ascii="Maiandra GD" w:hAnsi="Maiandra GD" w:cstheme="minorHAnsi"/>
        </w:rPr>
        <w:t xml:space="preserve">then </w:t>
      </w:r>
      <w:r w:rsidR="00162F78">
        <w:rPr>
          <w:rFonts w:ascii="Maiandra GD" w:hAnsi="Maiandra GD" w:cstheme="minorHAnsi"/>
        </w:rPr>
        <w:t xml:space="preserve">to be recorded at the end of each puzzle piece </w:t>
      </w:r>
      <w:proofErr w:type="gramStart"/>
      <w:r w:rsidR="00162F78">
        <w:rPr>
          <w:rFonts w:ascii="Maiandra GD" w:hAnsi="Maiandra GD" w:cstheme="minorHAnsi"/>
        </w:rPr>
        <w:t>in order to</w:t>
      </w:r>
      <w:proofErr w:type="gramEnd"/>
      <w:r w:rsidR="00162F78">
        <w:rPr>
          <w:rFonts w:ascii="Maiandra GD" w:hAnsi="Maiandra GD" w:cstheme="minorHAnsi"/>
        </w:rPr>
        <w:t xml:space="preserve"> gain a deeper insight into children’s understanding throughout the topic.</w:t>
      </w:r>
    </w:p>
    <w:p w14:paraId="1CEDFA35" w14:textId="63C70278" w:rsidR="00403D20" w:rsidRDefault="00403D20" w:rsidP="00FF5A16">
      <w:pPr>
        <w:spacing w:line="240" w:lineRule="auto"/>
        <w:rPr>
          <w:rFonts w:ascii="Maiandra GD" w:hAnsi="Maiandra GD" w:cstheme="minorHAnsi"/>
          <w:b/>
          <w:u w:val="single"/>
        </w:rPr>
      </w:pPr>
      <w:r>
        <w:rPr>
          <w:rFonts w:ascii="Maiandra GD" w:hAnsi="Maiandra GD" w:cstheme="minorHAnsi"/>
          <w:b/>
          <w:u w:val="single"/>
        </w:rPr>
        <w:t>Reporting to Parents/Carers</w:t>
      </w:r>
    </w:p>
    <w:p w14:paraId="395C8DBE" w14:textId="237C1D07" w:rsidR="00FF5A16" w:rsidRPr="00403D20" w:rsidRDefault="00403D20" w:rsidP="00FF5A16">
      <w:pPr>
        <w:spacing w:line="240" w:lineRule="auto"/>
        <w:rPr>
          <w:rFonts w:ascii="Maiandra GD" w:hAnsi="Maiandra GD" w:cstheme="minorHAnsi"/>
          <w:b/>
          <w:u w:val="single"/>
        </w:rPr>
      </w:pPr>
      <w:r>
        <w:rPr>
          <w:rFonts w:ascii="Maiandra GD" w:hAnsi="Maiandra GD" w:cstheme="minorHAnsi"/>
        </w:rPr>
        <w:t>Children’s participation in PSHE lessons and pupil voice gathered a</w:t>
      </w:r>
      <w:r w:rsidR="00E63C3F">
        <w:rPr>
          <w:rFonts w:ascii="Maiandra GD" w:hAnsi="Maiandra GD" w:cstheme="minorHAnsi"/>
        </w:rPr>
        <w:t>t</w:t>
      </w:r>
      <w:r>
        <w:rPr>
          <w:rFonts w:ascii="Maiandra GD" w:hAnsi="Maiandra GD" w:cstheme="minorHAnsi"/>
        </w:rPr>
        <w:t xml:space="preserve"> the end</w:t>
      </w:r>
      <w:r w:rsidR="00E63C3F">
        <w:rPr>
          <w:rFonts w:ascii="Maiandra GD" w:hAnsi="Maiandra GD" w:cstheme="minorHAnsi"/>
        </w:rPr>
        <w:t xml:space="preserve"> </w:t>
      </w:r>
      <w:r>
        <w:rPr>
          <w:rFonts w:ascii="Maiandra GD" w:hAnsi="Maiandra GD" w:cstheme="minorHAnsi"/>
        </w:rPr>
        <w:t>of each topic is used to inform teacher’s re</w:t>
      </w:r>
      <w:r w:rsidR="00E63C3F">
        <w:rPr>
          <w:rFonts w:ascii="Maiandra GD" w:hAnsi="Maiandra GD" w:cstheme="minorHAnsi"/>
        </w:rPr>
        <w:t>ports presented to parents at the end of each academic year.</w:t>
      </w:r>
    </w:p>
    <w:p w14:paraId="1732901B" w14:textId="77777777" w:rsidR="00E63C3F" w:rsidRDefault="00E63C3F" w:rsidP="00B66EB7">
      <w:pPr>
        <w:pStyle w:val="NoSpacing"/>
        <w:spacing w:line="360" w:lineRule="auto"/>
        <w:rPr>
          <w:rFonts w:ascii="Maiandra GD" w:hAnsi="Maiandra GD"/>
          <w:b/>
          <w:bCs/>
          <w:color w:val="000000" w:themeColor="text1"/>
          <w:sz w:val="28"/>
          <w:szCs w:val="28"/>
          <w:u w:val="single"/>
        </w:rPr>
      </w:pPr>
    </w:p>
    <w:p w14:paraId="39E9B54D" w14:textId="08AE0641" w:rsidR="00B66EB7" w:rsidRPr="00287AF0" w:rsidRDefault="00B66EB7" w:rsidP="00B66EB7">
      <w:pPr>
        <w:pStyle w:val="NoSpacing"/>
        <w:spacing w:line="360" w:lineRule="auto"/>
        <w:rPr>
          <w:rFonts w:ascii="Maiandra GD" w:hAnsi="Maiandra GD"/>
          <w:bCs/>
          <w:color w:val="000000" w:themeColor="text1"/>
          <w:sz w:val="24"/>
          <w:szCs w:val="24"/>
        </w:rPr>
      </w:pPr>
      <w:r w:rsidRPr="00287AF0">
        <w:rPr>
          <w:rFonts w:ascii="Maiandra GD" w:hAnsi="Maiandra GD"/>
          <w:b/>
          <w:bCs/>
          <w:color w:val="000000" w:themeColor="text1"/>
          <w:sz w:val="28"/>
          <w:szCs w:val="28"/>
          <w:u w:val="single"/>
        </w:rPr>
        <w:t>Impact</w:t>
      </w:r>
      <w:r w:rsidR="00061A02" w:rsidRPr="00287AF0">
        <w:rPr>
          <w:rFonts w:ascii="Maiandra GD" w:hAnsi="Maiandra GD"/>
          <w:bCs/>
          <w:color w:val="000000" w:themeColor="text1"/>
          <w:sz w:val="24"/>
          <w:szCs w:val="24"/>
        </w:rPr>
        <w:t>.</w:t>
      </w:r>
      <w:r w:rsidRPr="00287AF0">
        <w:rPr>
          <w:rFonts w:ascii="Maiandra GD" w:hAnsi="Maiandra GD"/>
          <w:bCs/>
          <w:color w:val="000000" w:themeColor="text1"/>
          <w:sz w:val="24"/>
          <w:szCs w:val="24"/>
        </w:rPr>
        <w:t xml:space="preserve"> </w:t>
      </w:r>
    </w:p>
    <w:p w14:paraId="380B79E0" w14:textId="3BC1F4F2" w:rsidR="00BE0C05" w:rsidRPr="00E3397E" w:rsidRDefault="00B66EB7" w:rsidP="00E3397E">
      <w:pPr>
        <w:rPr>
          <w:rFonts w:ascii="Maiandra GD" w:hAnsi="Maiandra GD"/>
        </w:rPr>
      </w:pPr>
      <w:r w:rsidRPr="00E3397E">
        <w:rPr>
          <w:rFonts w:ascii="Maiandra GD" w:hAnsi="Maiandra GD"/>
        </w:rPr>
        <w:t xml:space="preserve">We strive to ensure that our </w:t>
      </w:r>
      <w:r w:rsidR="00BE0C05" w:rsidRPr="00E3397E">
        <w:rPr>
          <w:rFonts w:ascii="Maiandra GD" w:hAnsi="Maiandra GD"/>
        </w:rPr>
        <w:t>pupils develop the knowledge, skills, attributes, discipline and self confidence they need to problem solve and manage their lives, now and in the future. The skills and attributes they will develop through PSHE lessons will help them to stay healthy, safe and prepare them for secondary school and beyond.</w:t>
      </w:r>
    </w:p>
    <w:p w14:paraId="0C9D66B0" w14:textId="49B1AFA8" w:rsidR="00B66EB7" w:rsidRPr="00287AF0" w:rsidRDefault="00B66EB7" w:rsidP="00B66EB7">
      <w:pPr>
        <w:pStyle w:val="NoSpacing"/>
        <w:spacing w:line="360" w:lineRule="auto"/>
        <w:rPr>
          <w:rFonts w:ascii="Maiandra GD" w:hAnsi="Maiandra GD"/>
          <w:b/>
          <w:color w:val="000000" w:themeColor="text1"/>
          <w:sz w:val="28"/>
          <w:szCs w:val="28"/>
          <w:u w:val="single"/>
        </w:rPr>
      </w:pPr>
      <w:r w:rsidRPr="00287AF0">
        <w:rPr>
          <w:rFonts w:ascii="Maiandra GD" w:hAnsi="Maiandra GD"/>
          <w:b/>
          <w:bCs/>
          <w:color w:val="000000" w:themeColor="text1"/>
          <w:sz w:val="28"/>
          <w:szCs w:val="28"/>
          <w:u w:val="single"/>
        </w:rPr>
        <w:lastRenderedPageBreak/>
        <w:t>Inclusion</w:t>
      </w:r>
      <w:r w:rsidR="004F03A7" w:rsidRPr="00287AF0">
        <w:rPr>
          <w:rFonts w:ascii="Maiandra GD" w:hAnsi="Maiandra GD"/>
          <w:b/>
          <w:bCs/>
          <w:color w:val="000000" w:themeColor="text1"/>
          <w:sz w:val="28"/>
          <w:szCs w:val="28"/>
          <w:u w:val="single"/>
        </w:rPr>
        <w:t xml:space="preserve"> and Equality.</w:t>
      </w:r>
    </w:p>
    <w:p w14:paraId="0D7934E6" w14:textId="587C74B7" w:rsidR="00B66EB7" w:rsidRPr="00287AF0" w:rsidRDefault="00B66EB7" w:rsidP="00B66EB7">
      <w:pPr>
        <w:spacing w:line="240" w:lineRule="auto"/>
        <w:rPr>
          <w:rFonts w:ascii="Maiandra GD" w:hAnsi="Maiandra GD" w:cstheme="minorHAnsi"/>
          <w:b/>
        </w:rPr>
      </w:pPr>
      <w:r w:rsidRPr="00287AF0">
        <w:rPr>
          <w:rFonts w:ascii="Maiandra GD" w:hAnsi="Maiandra GD"/>
          <w:color w:val="000000" w:themeColor="text1"/>
        </w:rPr>
        <w:t>At St Joseph’s school, we aim to enable all children to achieve to their full potential. This includes children of all abilities, social and cultural backgrounds, those with disabilities, EAL speakers and SEN statement and non-statemented.</w:t>
      </w:r>
      <w:r w:rsidRPr="00287AF0">
        <w:rPr>
          <w:rFonts w:ascii="Maiandra GD" w:hAnsi="Maiandra GD"/>
          <w:color w:val="000000" w:themeColor="text1"/>
          <w:sz w:val="24"/>
          <w:szCs w:val="24"/>
        </w:rPr>
        <w:t xml:space="preserve"> </w:t>
      </w:r>
    </w:p>
    <w:p w14:paraId="17852778" w14:textId="77777777" w:rsidR="00B66EB7" w:rsidRPr="00287AF0" w:rsidRDefault="00B66EB7" w:rsidP="00B66EB7">
      <w:pPr>
        <w:autoSpaceDE w:val="0"/>
        <w:autoSpaceDN w:val="0"/>
        <w:adjustRightInd w:val="0"/>
        <w:spacing w:after="0" w:line="240" w:lineRule="auto"/>
        <w:rPr>
          <w:rFonts w:ascii="Maiandra GD" w:hAnsi="Maiandra GD" w:cstheme="minorHAnsi"/>
          <w:b/>
          <w:iCs/>
          <w:sz w:val="24"/>
          <w:szCs w:val="24"/>
          <w:u w:val="single"/>
        </w:rPr>
      </w:pPr>
      <w:r w:rsidRPr="00287AF0">
        <w:rPr>
          <w:rFonts w:ascii="Maiandra GD" w:hAnsi="Maiandra GD" w:cstheme="minorHAnsi"/>
          <w:b/>
          <w:iCs/>
          <w:sz w:val="24"/>
          <w:szCs w:val="24"/>
          <w:u w:val="single"/>
        </w:rPr>
        <w:t>Equality</w:t>
      </w:r>
    </w:p>
    <w:p w14:paraId="6A47D80B" w14:textId="77777777" w:rsidR="00B66EB7" w:rsidRPr="00287AF0" w:rsidRDefault="00B66EB7" w:rsidP="00B66EB7">
      <w:pPr>
        <w:autoSpaceDE w:val="0"/>
        <w:autoSpaceDN w:val="0"/>
        <w:adjustRightInd w:val="0"/>
        <w:spacing w:after="0" w:line="240" w:lineRule="auto"/>
        <w:rPr>
          <w:rFonts w:ascii="Maiandra GD" w:hAnsi="Maiandra GD" w:cstheme="minorHAnsi"/>
          <w:bCs/>
          <w:iCs/>
        </w:rPr>
      </w:pPr>
      <w:r w:rsidRPr="00287AF0">
        <w:rPr>
          <w:rFonts w:ascii="Maiandra GD" w:hAnsi="Maiandra GD" w:cstheme="minorHAnsi"/>
          <w:bCs/>
          <w:iCs/>
        </w:rPr>
        <w:t>The DfE Guidance 2019 (p. 15) states, “Schools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w:t>
      </w:r>
    </w:p>
    <w:p w14:paraId="613819B3" w14:textId="77777777" w:rsidR="00B66EB7" w:rsidRPr="00287AF0" w:rsidRDefault="00B66EB7" w:rsidP="00B66EB7">
      <w:pPr>
        <w:autoSpaceDE w:val="0"/>
        <w:autoSpaceDN w:val="0"/>
        <w:adjustRightInd w:val="0"/>
        <w:spacing w:after="0" w:line="240" w:lineRule="auto"/>
        <w:rPr>
          <w:rFonts w:ascii="Maiandra GD" w:hAnsi="Maiandra GD" w:cstheme="minorHAnsi"/>
          <w:b/>
          <w:i/>
        </w:rPr>
      </w:pPr>
      <w:r w:rsidRPr="00287AF0">
        <w:rPr>
          <w:rFonts w:ascii="Maiandra GD" w:hAnsi="Maiandra GD" w:cstheme="minorHAnsi"/>
          <w:bCs/>
          <w:iCs/>
        </w:rPr>
        <w:t>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 of this area of the curriculum”.</w:t>
      </w:r>
    </w:p>
    <w:p w14:paraId="403EE3F6" w14:textId="77777777" w:rsidR="00B66EB7" w:rsidRPr="00287AF0" w:rsidRDefault="00B66EB7" w:rsidP="00B66EB7">
      <w:pPr>
        <w:autoSpaceDE w:val="0"/>
        <w:autoSpaceDN w:val="0"/>
        <w:adjustRightInd w:val="0"/>
        <w:spacing w:after="0" w:line="240" w:lineRule="auto"/>
        <w:rPr>
          <w:rFonts w:ascii="Maiandra GD" w:hAnsi="Maiandra GD" w:cstheme="minorHAnsi"/>
          <w:b/>
          <w:i/>
        </w:rPr>
      </w:pPr>
    </w:p>
    <w:p w14:paraId="47BC187A" w14:textId="1414C548" w:rsidR="00B66EB7" w:rsidRPr="00287AF0" w:rsidRDefault="00B66EB7" w:rsidP="00B66EB7">
      <w:pPr>
        <w:rPr>
          <w:rFonts w:ascii="Maiandra GD" w:hAnsi="Maiandra GD" w:cstheme="minorHAnsi"/>
          <w:bCs/>
        </w:rPr>
      </w:pPr>
      <w:r w:rsidRPr="00287AF0">
        <w:rPr>
          <w:rFonts w:ascii="Maiandra GD" w:hAnsi="Maiandra GD" w:cstheme="minorHAnsi"/>
          <w:bCs/>
        </w:rPr>
        <w:t>At St Joseph’s Catholic primary school</w:t>
      </w:r>
      <w:r w:rsidR="00C00DDD">
        <w:rPr>
          <w:rFonts w:ascii="Maiandra GD" w:hAnsi="Maiandra GD" w:cstheme="minorHAnsi"/>
          <w:bCs/>
        </w:rPr>
        <w:t>,</w:t>
      </w:r>
      <w:r w:rsidRPr="00287AF0">
        <w:rPr>
          <w:rFonts w:ascii="Maiandra GD" w:hAnsi="Maiandra GD" w:cstheme="minorHAnsi"/>
          <w:bCs/>
        </w:rPr>
        <w:t xml:space="preserve"> we promote respect for all and value every individual child. We also respect the right of our children, their families and our staff, to hold beliefs, religious or otherwise, and understand that sometimes these may be in tension with our approach to some aspects of Relationships, Health and Sex Education.</w:t>
      </w:r>
    </w:p>
    <w:p w14:paraId="1603DE6F" w14:textId="2FC42D90" w:rsidR="00B66EB7" w:rsidRPr="00287AF0" w:rsidRDefault="00B66EB7" w:rsidP="00B66EB7">
      <w:pPr>
        <w:autoSpaceDE w:val="0"/>
        <w:autoSpaceDN w:val="0"/>
        <w:adjustRightInd w:val="0"/>
        <w:spacing w:after="0" w:line="240" w:lineRule="auto"/>
        <w:rPr>
          <w:rFonts w:ascii="Maiandra GD" w:hAnsi="Maiandra GD" w:cstheme="minorHAnsi"/>
          <w:bCs/>
        </w:rPr>
      </w:pPr>
      <w:r w:rsidRPr="00287AF0">
        <w:rPr>
          <w:rFonts w:ascii="Maiandra GD" w:hAnsi="Maiandra GD" w:cstheme="minorHAnsi"/>
          <w:bCs/>
        </w:rPr>
        <w:t xml:space="preserve">For further </w:t>
      </w:r>
      <w:r w:rsidR="00C00DDD" w:rsidRPr="00287AF0">
        <w:rPr>
          <w:rFonts w:ascii="Maiandra GD" w:hAnsi="Maiandra GD" w:cstheme="minorHAnsi"/>
          <w:bCs/>
        </w:rPr>
        <w:t>explanation,</w:t>
      </w:r>
      <w:r w:rsidRPr="00287AF0">
        <w:rPr>
          <w:rFonts w:ascii="Maiandra GD" w:hAnsi="Maiandra GD" w:cstheme="minorHAnsi"/>
          <w:bCs/>
        </w:rPr>
        <w:t xml:space="preserve"> as to how we approach LGBT relationships in the PSHE (RSHE) Programme please see: </w:t>
      </w:r>
    </w:p>
    <w:p w14:paraId="2D790132" w14:textId="77777777" w:rsidR="00B66EB7" w:rsidRPr="00287AF0" w:rsidRDefault="00B66EB7" w:rsidP="00B66EB7">
      <w:pPr>
        <w:autoSpaceDE w:val="0"/>
        <w:autoSpaceDN w:val="0"/>
        <w:adjustRightInd w:val="0"/>
        <w:spacing w:after="0" w:line="240" w:lineRule="auto"/>
        <w:rPr>
          <w:rFonts w:ascii="Maiandra GD" w:hAnsi="Maiandra GD" w:cstheme="minorHAnsi"/>
          <w:bCs/>
        </w:rPr>
      </w:pPr>
      <w:r w:rsidRPr="00287AF0">
        <w:rPr>
          <w:rFonts w:ascii="Maiandra GD" w:hAnsi="Maiandra GD" w:cstheme="minorHAnsi"/>
          <w:bCs/>
        </w:rPr>
        <w:t>‘Including and valuing all children. What does Jigsaw teach about LGBTQ relationships?’</w:t>
      </w:r>
    </w:p>
    <w:p w14:paraId="162FAFD6" w14:textId="5C168E50" w:rsidR="00B66EB7" w:rsidRPr="00287AF0" w:rsidRDefault="00B66EB7" w:rsidP="00B66EB7">
      <w:pPr>
        <w:spacing w:after="0" w:line="240" w:lineRule="auto"/>
        <w:rPr>
          <w:rFonts w:ascii="Maiandra GD" w:hAnsi="Maiandra GD" w:cstheme="minorHAnsi"/>
          <w:b/>
          <w:color w:val="FF0000"/>
        </w:rPr>
      </w:pPr>
      <w:r w:rsidRPr="00287AF0">
        <w:rPr>
          <w:rFonts w:ascii="Maiandra GD" w:hAnsi="Maiandra GD" w:cstheme="minorHAnsi"/>
          <w:b/>
          <w:color w:val="FF0000"/>
        </w:rPr>
        <w:t>Jigsaw RSE content (As a Catholic school we will only follow aspects of this as is necessary</w:t>
      </w:r>
      <w:r w:rsidR="00C00DDD">
        <w:rPr>
          <w:rFonts w:ascii="Maiandra GD" w:hAnsi="Maiandra GD" w:cstheme="minorHAnsi"/>
          <w:b/>
          <w:color w:val="FF0000"/>
        </w:rPr>
        <w:t xml:space="preserve"> and as advised by the Diocese,</w:t>
      </w:r>
      <w:r w:rsidRPr="00287AF0">
        <w:rPr>
          <w:rFonts w:ascii="Maiandra GD" w:hAnsi="Maiandra GD" w:cstheme="minorHAnsi"/>
          <w:b/>
          <w:color w:val="FF0000"/>
        </w:rPr>
        <w:t xml:space="preserve"> </w:t>
      </w:r>
      <w:proofErr w:type="gramStart"/>
      <w:r w:rsidRPr="00287AF0">
        <w:rPr>
          <w:rFonts w:ascii="Maiandra GD" w:hAnsi="Maiandra GD" w:cstheme="minorHAnsi"/>
          <w:b/>
          <w:color w:val="FF0000"/>
        </w:rPr>
        <w:t>We</w:t>
      </w:r>
      <w:proofErr w:type="gramEnd"/>
      <w:r w:rsidRPr="00287AF0">
        <w:rPr>
          <w:rFonts w:ascii="Maiandra GD" w:hAnsi="Maiandra GD" w:cstheme="minorHAnsi"/>
          <w:b/>
          <w:color w:val="FF0000"/>
        </w:rPr>
        <w:t xml:space="preserve"> will continue to use Journey in love for SRE).</w:t>
      </w:r>
    </w:p>
    <w:p w14:paraId="5FD22DEB" w14:textId="77777777" w:rsidR="00B66EB7" w:rsidRPr="00287AF0" w:rsidRDefault="00B66EB7" w:rsidP="00FF5A16">
      <w:pPr>
        <w:spacing w:line="240" w:lineRule="auto"/>
        <w:rPr>
          <w:rFonts w:ascii="Maiandra GD" w:hAnsi="Maiandra GD" w:cstheme="minorHAnsi"/>
          <w:b/>
        </w:rPr>
      </w:pPr>
    </w:p>
    <w:p w14:paraId="0F8A404F" w14:textId="77777777" w:rsidR="00FF5A16" w:rsidRPr="00E3397E" w:rsidRDefault="00FF5A16" w:rsidP="00FF5A16">
      <w:pPr>
        <w:spacing w:line="240" w:lineRule="auto"/>
        <w:rPr>
          <w:rFonts w:ascii="Maiandra GD" w:hAnsi="Maiandra GD" w:cstheme="minorHAnsi"/>
          <w:b/>
          <w:u w:val="single"/>
        </w:rPr>
      </w:pPr>
      <w:r w:rsidRPr="00E3397E">
        <w:rPr>
          <w:rFonts w:ascii="Maiandra GD" w:hAnsi="Maiandra GD" w:cstheme="minorHAnsi"/>
          <w:b/>
          <w:u w:val="single"/>
        </w:rPr>
        <w:t>External contributors</w:t>
      </w:r>
    </w:p>
    <w:p w14:paraId="45D1D304" w14:textId="77777777" w:rsidR="00FF5A16" w:rsidRPr="00287AF0" w:rsidRDefault="00FF5A16" w:rsidP="00FF5A16">
      <w:pPr>
        <w:spacing w:line="240" w:lineRule="auto"/>
        <w:rPr>
          <w:rFonts w:ascii="Maiandra GD" w:hAnsi="Maiandra GD" w:cstheme="minorHAnsi"/>
        </w:rPr>
      </w:pPr>
      <w:r w:rsidRPr="00287AF0">
        <w:rPr>
          <w:rFonts w:ascii="Maiandra GD" w:hAnsi="Maiandra GD" w:cstheme="minorHAnsi"/>
        </w:rPr>
        <w:t xml:space="preserve">At St Joseph’s we make community links with various members of the community such </w:t>
      </w:r>
      <w:proofErr w:type="gramStart"/>
      <w:r w:rsidRPr="00287AF0">
        <w:rPr>
          <w:rFonts w:ascii="Maiandra GD" w:hAnsi="Maiandra GD" w:cstheme="minorHAnsi"/>
        </w:rPr>
        <w:t>as;</w:t>
      </w:r>
      <w:proofErr w:type="gramEnd"/>
    </w:p>
    <w:p w14:paraId="1D9922C3" w14:textId="77777777" w:rsidR="00FF5A16" w:rsidRPr="00287AF0" w:rsidRDefault="00FF5A16" w:rsidP="00FF5A16">
      <w:pPr>
        <w:pStyle w:val="ListParagraph"/>
        <w:numPr>
          <w:ilvl w:val="0"/>
          <w:numId w:val="22"/>
        </w:numPr>
        <w:spacing w:after="200" w:line="240" w:lineRule="auto"/>
        <w:rPr>
          <w:rFonts w:ascii="Maiandra GD" w:hAnsi="Maiandra GD" w:cstheme="minorHAnsi"/>
        </w:rPr>
      </w:pPr>
      <w:r w:rsidRPr="00287AF0">
        <w:rPr>
          <w:rFonts w:ascii="Maiandra GD" w:hAnsi="Maiandra GD" w:cstheme="minorHAnsi"/>
        </w:rPr>
        <w:t>Our local councillors and a visit to the houses of parliament in years 5 or 6.</w:t>
      </w:r>
    </w:p>
    <w:p w14:paraId="16D7524F" w14:textId="77777777" w:rsidR="00FF5A16" w:rsidRPr="00287AF0" w:rsidRDefault="00FF5A16" w:rsidP="00FF5A16">
      <w:pPr>
        <w:pStyle w:val="ListParagraph"/>
        <w:numPr>
          <w:ilvl w:val="0"/>
          <w:numId w:val="22"/>
        </w:numPr>
        <w:spacing w:after="200" w:line="240" w:lineRule="auto"/>
        <w:rPr>
          <w:rFonts w:ascii="Maiandra GD" w:hAnsi="Maiandra GD" w:cstheme="minorHAnsi"/>
        </w:rPr>
      </w:pPr>
      <w:r w:rsidRPr="00287AF0">
        <w:rPr>
          <w:rFonts w:ascii="Maiandra GD" w:hAnsi="Maiandra GD" w:cstheme="minorHAnsi"/>
        </w:rPr>
        <w:t xml:space="preserve">CHEXs community projects </w:t>
      </w:r>
    </w:p>
    <w:p w14:paraId="5D7D4E67" w14:textId="77777777" w:rsidR="00FF5A16" w:rsidRPr="00287AF0" w:rsidRDefault="00FF5A16" w:rsidP="00FF5A16">
      <w:pPr>
        <w:pStyle w:val="ListParagraph"/>
        <w:numPr>
          <w:ilvl w:val="0"/>
          <w:numId w:val="22"/>
        </w:numPr>
        <w:spacing w:after="200" w:line="240" w:lineRule="auto"/>
        <w:rPr>
          <w:rFonts w:ascii="Maiandra GD" w:hAnsi="Maiandra GD" w:cstheme="minorHAnsi"/>
        </w:rPr>
      </w:pPr>
      <w:r w:rsidRPr="00287AF0">
        <w:rPr>
          <w:rFonts w:ascii="Maiandra GD" w:hAnsi="Maiandra GD" w:cstheme="minorHAnsi"/>
        </w:rPr>
        <w:t>Mini police programme supported by our local police and PSO – year 5</w:t>
      </w:r>
    </w:p>
    <w:p w14:paraId="2B35BDFB" w14:textId="77777777" w:rsidR="00FF5A16" w:rsidRPr="00287AF0" w:rsidRDefault="00FF5A16" w:rsidP="00FF5A16">
      <w:pPr>
        <w:pStyle w:val="ListParagraph"/>
        <w:numPr>
          <w:ilvl w:val="0"/>
          <w:numId w:val="22"/>
        </w:numPr>
        <w:spacing w:after="200" w:line="240" w:lineRule="auto"/>
        <w:rPr>
          <w:rFonts w:ascii="Maiandra GD" w:hAnsi="Maiandra GD" w:cstheme="minorHAnsi"/>
        </w:rPr>
      </w:pPr>
      <w:r w:rsidRPr="00287AF0">
        <w:rPr>
          <w:rFonts w:ascii="Maiandra GD" w:hAnsi="Maiandra GD" w:cstheme="minorHAnsi"/>
        </w:rPr>
        <w:t>Police visits to each year group</w:t>
      </w:r>
    </w:p>
    <w:p w14:paraId="47C603A0" w14:textId="77777777" w:rsidR="00FF5A16" w:rsidRPr="00287AF0" w:rsidRDefault="00FF5A16" w:rsidP="00FF5A16">
      <w:pPr>
        <w:pStyle w:val="ListParagraph"/>
        <w:numPr>
          <w:ilvl w:val="0"/>
          <w:numId w:val="22"/>
        </w:numPr>
        <w:spacing w:after="200" w:line="240" w:lineRule="auto"/>
        <w:rPr>
          <w:rFonts w:ascii="Maiandra GD" w:hAnsi="Maiandra GD" w:cstheme="minorHAnsi"/>
        </w:rPr>
      </w:pPr>
      <w:r w:rsidRPr="00287AF0">
        <w:rPr>
          <w:rFonts w:ascii="Maiandra GD" w:hAnsi="Maiandra GD" w:cstheme="minorHAnsi"/>
        </w:rPr>
        <w:t>Police and Fire brigade support our Aspirations work</w:t>
      </w:r>
    </w:p>
    <w:p w14:paraId="1285E8DE" w14:textId="77777777" w:rsidR="00FF5A16" w:rsidRPr="00287AF0" w:rsidRDefault="00FF5A16" w:rsidP="00FF5A16">
      <w:pPr>
        <w:pStyle w:val="ListParagraph"/>
        <w:numPr>
          <w:ilvl w:val="0"/>
          <w:numId w:val="22"/>
        </w:numPr>
        <w:spacing w:after="200" w:line="240" w:lineRule="auto"/>
        <w:rPr>
          <w:rFonts w:ascii="Maiandra GD" w:hAnsi="Maiandra GD" w:cstheme="minorHAnsi"/>
        </w:rPr>
      </w:pPr>
      <w:r w:rsidRPr="00287AF0">
        <w:rPr>
          <w:rFonts w:ascii="Maiandra GD" w:hAnsi="Maiandra GD" w:cstheme="minorHAnsi"/>
        </w:rPr>
        <w:t>School nurse visits to support SRE in years 5&amp;6</w:t>
      </w:r>
    </w:p>
    <w:p w14:paraId="36435B06" w14:textId="2EB01163" w:rsidR="00FF5A16" w:rsidRDefault="00FF5A16" w:rsidP="00FF5A16">
      <w:pPr>
        <w:pStyle w:val="ListParagraph"/>
        <w:numPr>
          <w:ilvl w:val="0"/>
          <w:numId w:val="22"/>
        </w:numPr>
        <w:spacing w:after="200" w:line="240" w:lineRule="auto"/>
        <w:rPr>
          <w:rFonts w:ascii="Maiandra GD" w:hAnsi="Maiandra GD" w:cstheme="minorHAnsi"/>
        </w:rPr>
      </w:pPr>
      <w:r w:rsidRPr="00287AF0">
        <w:rPr>
          <w:rFonts w:ascii="Maiandra GD" w:hAnsi="Maiandra GD" w:cstheme="minorHAnsi"/>
        </w:rPr>
        <w:t>Link with St Mary’s Cheshunt (Gang culture awareness)</w:t>
      </w:r>
    </w:p>
    <w:p w14:paraId="3397DE4E" w14:textId="1206D3B8" w:rsidR="00EE7576" w:rsidRPr="00287AF0" w:rsidRDefault="00EE7576" w:rsidP="00FF5A16">
      <w:pPr>
        <w:pStyle w:val="ListParagraph"/>
        <w:numPr>
          <w:ilvl w:val="0"/>
          <w:numId w:val="22"/>
        </w:numPr>
        <w:spacing w:after="200" w:line="240" w:lineRule="auto"/>
        <w:rPr>
          <w:rFonts w:ascii="Maiandra GD" w:hAnsi="Maiandra GD" w:cstheme="minorHAnsi"/>
        </w:rPr>
      </w:pPr>
      <w:r>
        <w:rPr>
          <w:rFonts w:ascii="Maiandra GD" w:hAnsi="Maiandra GD" w:cstheme="minorHAnsi"/>
        </w:rPr>
        <w:t>Broxbourne Mental Health Support Team</w:t>
      </w:r>
    </w:p>
    <w:p w14:paraId="5107CEDE" w14:textId="77777777" w:rsidR="00FF5A16" w:rsidRPr="00E3397E" w:rsidRDefault="00FF5A16" w:rsidP="00FF5A16">
      <w:pPr>
        <w:spacing w:line="240" w:lineRule="auto"/>
        <w:rPr>
          <w:rFonts w:ascii="Maiandra GD" w:hAnsi="Maiandra GD" w:cstheme="minorHAnsi"/>
          <w:b/>
          <w:u w:val="single"/>
        </w:rPr>
      </w:pPr>
      <w:r w:rsidRPr="00E3397E">
        <w:rPr>
          <w:rFonts w:ascii="Maiandra GD" w:hAnsi="Maiandra GD" w:cstheme="minorHAnsi"/>
          <w:b/>
          <w:u w:val="single"/>
        </w:rPr>
        <w:t>The Learning Environment</w:t>
      </w:r>
    </w:p>
    <w:p w14:paraId="339804BF" w14:textId="77777777" w:rsidR="00FF5A16" w:rsidRPr="00287AF0" w:rsidRDefault="00FF5A16" w:rsidP="00FF5A16">
      <w:pPr>
        <w:spacing w:line="240" w:lineRule="auto"/>
        <w:rPr>
          <w:rFonts w:ascii="Maiandra GD" w:hAnsi="Maiandra GD" w:cstheme="minorHAnsi"/>
        </w:rPr>
      </w:pPr>
      <w:r w:rsidRPr="00287AF0">
        <w:rPr>
          <w:rFonts w:ascii="Maiandra GD" w:hAnsi="Maiandra GD" w:cstheme="minorHAnsi"/>
        </w:rPr>
        <w:t xml:space="preserve">Establishing a safe, open and positive learning environment based on trusting relationships between all members of the class, adults and children alike, is vital. To enable this, it is important that ‘ground rules’ are agreed and owned at the beginning of the year and are reinforced in every Piece – by using The Jigsaw Charter. Each class has their own mission statement as well as sharing in the whole </w:t>
      </w:r>
      <w:proofErr w:type="gramStart"/>
      <w:r w:rsidRPr="00287AF0">
        <w:rPr>
          <w:rFonts w:ascii="Maiandra GD" w:hAnsi="Maiandra GD" w:cstheme="minorHAnsi"/>
        </w:rPr>
        <w:t>school .</w:t>
      </w:r>
      <w:proofErr w:type="gramEnd"/>
      <w:r w:rsidRPr="00287AF0">
        <w:rPr>
          <w:rFonts w:ascii="Maiandra GD" w:hAnsi="Maiandra GD" w:cstheme="minorHAnsi"/>
        </w:rPr>
        <w:t xml:space="preserve"> They agree class rules and be mindful of the jigsaw charter.  It needs to include the aspects below:</w:t>
      </w:r>
    </w:p>
    <w:p w14:paraId="69FAF504" w14:textId="77777777" w:rsidR="00FF5A16" w:rsidRPr="00287AF0" w:rsidRDefault="00FF5A16" w:rsidP="00FF5A16">
      <w:pPr>
        <w:spacing w:line="240" w:lineRule="auto"/>
        <w:rPr>
          <w:rFonts w:ascii="Maiandra GD" w:hAnsi="Maiandra GD" w:cstheme="minorHAnsi"/>
        </w:rPr>
      </w:pPr>
      <w:r w:rsidRPr="00287AF0">
        <w:rPr>
          <w:rFonts w:ascii="Maiandra GD" w:hAnsi="Maiandra GD" w:cstheme="minorHAnsi"/>
        </w:rPr>
        <w:t>The Jigsaw Charter</w:t>
      </w:r>
    </w:p>
    <w:p w14:paraId="5B968E4A" w14:textId="77777777" w:rsidR="00FF5A16" w:rsidRPr="00287AF0" w:rsidRDefault="00FF5A16" w:rsidP="00FF5A16">
      <w:pPr>
        <w:pStyle w:val="ListParagraph"/>
        <w:numPr>
          <w:ilvl w:val="0"/>
          <w:numId w:val="20"/>
        </w:numPr>
        <w:spacing w:after="200" w:line="240" w:lineRule="auto"/>
        <w:rPr>
          <w:rFonts w:ascii="Maiandra GD" w:hAnsi="Maiandra GD" w:cstheme="minorHAnsi"/>
        </w:rPr>
      </w:pPr>
      <w:r w:rsidRPr="00287AF0">
        <w:rPr>
          <w:rFonts w:ascii="Maiandra GD" w:hAnsi="Maiandra GD" w:cstheme="minorHAnsi"/>
        </w:rPr>
        <w:lastRenderedPageBreak/>
        <w:t>We take turns to speak</w:t>
      </w:r>
    </w:p>
    <w:p w14:paraId="39DDA60B" w14:textId="77777777" w:rsidR="00FF5A16" w:rsidRPr="00287AF0" w:rsidRDefault="00FF5A16" w:rsidP="00FF5A16">
      <w:pPr>
        <w:pStyle w:val="ListParagraph"/>
        <w:numPr>
          <w:ilvl w:val="0"/>
          <w:numId w:val="20"/>
        </w:numPr>
        <w:spacing w:after="200" w:line="240" w:lineRule="auto"/>
        <w:rPr>
          <w:rFonts w:ascii="Maiandra GD" w:hAnsi="Maiandra GD" w:cstheme="minorHAnsi"/>
        </w:rPr>
      </w:pPr>
      <w:r w:rsidRPr="00287AF0">
        <w:rPr>
          <w:rFonts w:ascii="Maiandra GD" w:hAnsi="Maiandra GD" w:cstheme="minorHAnsi"/>
        </w:rPr>
        <w:t xml:space="preserve">We use kind and positive words </w:t>
      </w:r>
    </w:p>
    <w:p w14:paraId="0737C2D3" w14:textId="77777777" w:rsidR="00FF5A16" w:rsidRPr="00287AF0" w:rsidRDefault="00FF5A16" w:rsidP="00FF5A16">
      <w:pPr>
        <w:pStyle w:val="ListParagraph"/>
        <w:numPr>
          <w:ilvl w:val="0"/>
          <w:numId w:val="20"/>
        </w:numPr>
        <w:spacing w:after="200" w:line="240" w:lineRule="auto"/>
        <w:rPr>
          <w:rFonts w:ascii="Maiandra GD" w:hAnsi="Maiandra GD" w:cstheme="minorHAnsi"/>
        </w:rPr>
      </w:pPr>
      <w:r w:rsidRPr="00287AF0">
        <w:rPr>
          <w:rFonts w:ascii="Maiandra GD" w:hAnsi="Maiandra GD" w:cstheme="minorHAnsi"/>
        </w:rPr>
        <w:t>We listen to each other</w:t>
      </w:r>
    </w:p>
    <w:p w14:paraId="0139CF6E" w14:textId="77777777" w:rsidR="00FF5A16" w:rsidRPr="00287AF0" w:rsidRDefault="00FF5A16" w:rsidP="00FF5A16">
      <w:pPr>
        <w:pStyle w:val="ListParagraph"/>
        <w:numPr>
          <w:ilvl w:val="0"/>
          <w:numId w:val="20"/>
        </w:numPr>
        <w:spacing w:after="200" w:line="240" w:lineRule="auto"/>
        <w:rPr>
          <w:rFonts w:ascii="Maiandra GD" w:hAnsi="Maiandra GD" w:cstheme="minorHAnsi"/>
        </w:rPr>
      </w:pPr>
      <w:r w:rsidRPr="00287AF0">
        <w:rPr>
          <w:rFonts w:ascii="Maiandra GD" w:hAnsi="Maiandra GD" w:cstheme="minorHAnsi"/>
        </w:rPr>
        <w:t>We have the right to pass</w:t>
      </w:r>
    </w:p>
    <w:p w14:paraId="21D759F9" w14:textId="77777777" w:rsidR="00FF5A16" w:rsidRPr="00287AF0" w:rsidRDefault="00FF5A16" w:rsidP="00FF5A16">
      <w:pPr>
        <w:pStyle w:val="ListParagraph"/>
        <w:numPr>
          <w:ilvl w:val="0"/>
          <w:numId w:val="20"/>
        </w:numPr>
        <w:spacing w:after="200" w:line="240" w:lineRule="auto"/>
        <w:rPr>
          <w:rFonts w:ascii="Maiandra GD" w:hAnsi="Maiandra GD" w:cstheme="minorHAnsi"/>
        </w:rPr>
      </w:pPr>
      <w:r w:rsidRPr="00287AF0">
        <w:rPr>
          <w:rFonts w:ascii="Maiandra GD" w:hAnsi="Maiandra GD" w:cstheme="minorHAnsi"/>
        </w:rPr>
        <w:t>We only use names when giving compliments or when being positive</w:t>
      </w:r>
    </w:p>
    <w:p w14:paraId="5DA362F9" w14:textId="77777777" w:rsidR="00FF5A16" w:rsidRPr="00287AF0" w:rsidRDefault="00FF5A16" w:rsidP="00FF5A16">
      <w:pPr>
        <w:pStyle w:val="ListParagraph"/>
        <w:numPr>
          <w:ilvl w:val="0"/>
          <w:numId w:val="20"/>
        </w:numPr>
        <w:spacing w:after="200" w:line="240" w:lineRule="auto"/>
        <w:rPr>
          <w:rFonts w:ascii="Maiandra GD" w:hAnsi="Maiandra GD" w:cstheme="minorHAnsi"/>
        </w:rPr>
      </w:pPr>
      <w:r w:rsidRPr="00287AF0">
        <w:rPr>
          <w:rFonts w:ascii="Maiandra GD" w:hAnsi="Maiandra GD" w:cstheme="minorHAnsi"/>
        </w:rPr>
        <w:t>We respect each other’s privacy (confidentiality)</w:t>
      </w:r>
    </w:p>
    <w:p w14:paraId="6018D4AB" w14:textId="77777777" w:rsidR="00FF5A16" w:rsidRPr="00287AF0" w:rsidRDefault="00FF5A16" w:rsidP="00FF5A16">
      <w:pPr>
        <w:tabs>
          <w:tab w:val="left" w:pos="-450"/>
        </w:tabs>
        <w:spacing w:line="240" w:lineRule="auto"/>
        <w:rPr>
          <w:rFonts w:ascii="Maiandra GD" w:hAnsi="Maiandra GD" w:cstheme="minorHAnsi"/>
          <w:b/>
        </w:rPr>
      </w:pPr>
    </w:p>
    <w:p w14:paraId="33A37CFD" w14:textId="1ADEC188" w:rsidR="00FF5A16" w:rsidRPr="00E3397E" w:rsidRDefault="00FF5A16" w:rsidP="00FF5A16">
      <w:pPr>
        <w:tabs>
          <w:tab w:val="left" w:pos="-450"/>
        </w:tabs>
        <w:spacing w:line="240" w:lineRule="auto"/>
        <w:rPr>
          <w:rFonts w:ascii="Maiandra GD" w:hAnsi="Maiandra GD" w:cstheme="minorHAnsi"/>
          <w:b/>
          <w:u w:val="single"/>
        </w:rPr>
      </w:pPr>
      <w:r w:rsidRPr="00E3397E">
        <w:rPr>
          <w:rFonts w:ascii="Maiandra GD" w:hAnsi="Maiandra GD" w:cstheme="minorHAnsi"/>
          <w:b/>
          <w:u w:val="single"/>
        </w:rPr>
        <w:t>Teaching Sensitive and Controversial Issues</w:t>
      </w:r>
      <w:r w:rsidR="00E3397E">
        <w:rPr>
          <w:rFonts w:ascii="Maiandra GD" w:hAnsi="Maiandra GD" w:cstheme="minorHAnsi"/>
          <w:b/>
          <w:u w:val="single"/>
        </w:rPr>
        <w:t>.</w:t>
      </w:r>
    </w:p>
    <w:p w14:paraId="21FEB9B9" w14:textId="77777777" w:rsidR="00FF5A16" w:rsidRPr="00287AF0" w:rsidRDefault="00FF5A16" w:rsidP="00FF5A16">
      <w:pPr>
        <w:tabs>
          <w:tab w:val="left" w:pos="-450"/>
        </w:tabs>
        <w:spacing w:line="240" w:lineRule="auto"/>
        <w:rPr>
          <w:rFonts w:ascii="Maiandra GD" w:hAnsi="Maiandra GD" w:cstheme="minorHAnsi"/>
        </w:rPr>
      </w:pPr>
      <w:r w:rsidRPr="00287AF0">
        <w:rPr>
          <w:rFonts w:ascii="Maiandra GD" w:hAnsi="Maiandra GD" w:cstheme="minorHAnsi"/>
        </w:rPr>
        <w:t>Sensitive and controversial issues are certain to arise in learning from real-life experience. Teachers will be prepared to handle personal issues arising from the work, to deal sensitively with, and to follow up appropriately, disclosures made in a group or individual setting.  Issues that we address that are likely to be sensitive and controversial because they have a political, social or personal impact or deal with values and beliefs include: family lifestyles and values, physical and medical issues, financial issues, bullying and bereavement.</w:t>
      </w:r>
    </w:p>
    <w:p w14:paraId="4427B072" w14:textId="77777777" w:rsidR="00FF5A16" w:rsidRPr="00287AF0" w:rsidRDefault="00FF5A16" w:rsidP="00FF5A16">
      <w:pPr>
        <w:tabs>
          <w:tab w:val="left" w:pos="-450"/>
        </w:tabs>
        <w:spacing w:line="240" w:lineRule="auto"/>
        <w:rPr>
          <w:rFonts w:ascii="Maiandra GD" w:hAnsi="Maiandra GD" w:cstheme="minorHAnsi"/>
        </w:rPr>
      </w:pPr>
      <w:r w:rsidRPr="00287AF0">
        <w:rPr>
          <w:rFonts w:ascii="Maiandra GD" w:hAnsi="Maiandra GD" w:cstheme="minorHAnsi"/>
        </w:rPr>
        <w:t xml:space="preserve">Teachers will take all reasonable, practical steps to ensure that, where political or controversial issues are brought to pupils’ attention, they are offered a balanced presentation of opposing views. Teachers will adopt strategies that seek to avoid bias on their part and will teach pupils how to recognise bias and evaluate evidence. Teachers will seek to establish a classroom climate in which all pupils are free from any fear of expressing reasonable points of view that contradict those held either by their class teachers or their peers. </w:t>
      </w:r>
    </w:p>
    <w:p w14:paraId="41A8CEC5" w14:textId="77777777" w:rsidR="00FF5A16" w:rsidRPr="00287AF0" w:rsidRDefault="00FF5A16" w:rsidP="00FF5A16">
      <w:pPr>
        <w:pStyle w:val="BodyText"/>
        <w:pBdr>
          <w:top w:val="none" w:sz="0" w:space="0" w:color="auto"/>
        </w:pBdr>
        <w:rPr>
          <w:rFonts w:ascii="Maiandra GD" w:hAnsi="Maiandra GD" w:cstheme="minorHAnsi"/>
          <w:b/>
          <w:iCs/>
          <w:sz w:val="22"/>
          <w:szCs w:val="22"/>
        </w:rPr>
      </w:pPr>
    </w:p>
    <w:p w14:paraId="04112EBE" w14:textId="6EB33B2C" w:rsidR="00FF5A16" w:rsidRPr="00E3397E" w:rsidRDefault="00FF5A16" w:rsidP="00FF5A16">
      <w:pPr>
        <w:pStyle w:val="BodyText"/>
        <w:pBdr>
          <w:top w:val="none" w:sz="0" w:space="0" w:color="auto"/>
        </w:pBdr>
        <w:rPr>
          <w:rFonts w:ascii="Maiandra GD" w:hAnsi="Maiandra GD" w:cstheme="minorHAnsi"/>
          <w:b/>
          <w:iCs/>
          <w:sz w:val="22"/>
          <w:szCs w:val="22"/>
          <w:u w:val="single"/>
        </w:rPr>
      </w:pPr>
      <w:r w:rsidRPr="00E3397E">
        <w:rPr>
          <w:rFonts w:ascii="Maiandra GD" w:hAnsi="Maiandra GD" w:cstheme="minorHAnsi"/>
          <w:b/>
          <w:iCs/>
          <w:sz w:val="22"/>
          <w:szCs w:val="22"/>
          <w:u w:val="single"/>
        </w:rPr>
        <w:t>Answering Difficult Questions and Sensitive Issues</w:t>
      </w:r>
      <w:r w:rsidR="00E3397E" w:rsidRPr="00E3397E">
        <w:rPr>
          <w:rFonts w:ascii="Maiandra GD" w:hAnsi="Maiandra GD" w:cstheme="minorHAnsi"/>
          <w:b/>
          <w:iCs/>
          <w:sz w:val="22"/>
          <w:szCs w:val="22"/>
          <w:u w:val="single"/>
        </w:rPr>
        <w:t>.</w:t>
      </w:r>
    </w:p>
    <w:p w14:paraId="223AD3F7" w14:textId="77777777" w:rsidR="00FF5A16" w:rsidRPr="00287AF0" w:rsidRDefault="00FF5A16" w:rsidP="00FF5A16">
      <w:pPr>
        <w:spacing w:line="240" w:lineRule="auto"/>
        <w:rPr>
          <w:rFonts w:ascii="Maiandra GD" w:hAnsi="Maiandra GD" w:cstheme="minorHAnsi"/>
          <w:iCs/>
        </w:rPr>
      </w:pPr>
      <w:r w:rsidRPr="00287AF0">
        <w:rPr>
          <w:rFonts w:ascii="Maiandra GD" w:hAnsi="Maiandra GD" w:cstheme="minorHAnsi"/>
          <w:iCs/>
        </w:rPr>
        <w:t xml:space="preserve">Staff members are aware that views around RSE- and Drug and Alcohol Education-related issues are varied.  However, while personal views are respected, all RSE and Drug and Alcohol Education issues are taught without bias using Jigsaw.  Topics are presented using a variety of views and beliefs so that pupils </w:t>
      </w:r>
      <w:proofErr w:type="gramStart"/>
      <w:r w:rsidRPr="00287AF0">
        <w:rPr>
          <w:rFonts w:ascii="Maiandra GD" w:hAnsi="Maiandra GD" w:cstheme="minorHAnsi"/>
          <w:iCs/>
        </w:rPr>
        <w:t>are able to</w:t>
      </w:r>
      <w:proofErr w:type="gramEnd"/>
      <w:r w:rsidRPr="00287AF0">
        <w:rPr>
          <w:rFonts w:ascii="Maiandra GD" w:hAnsi="Maiandra GD" w:cstheme="minorHAnsi"/>
          <w:iCs/>
        </w:rPr>
        <w:t xml:space="preserve"> form their own, informed opinions but also respect that others have the right to a different opinion. </w:t>
      </w:r>
    </w:p>
    <w:p w14:paraId="45E27343" w14:textId="77777777" w:rsidR="00FF5A16" w:rsidRPr="00287AF0" w:rsidRDefault="00FF5A16" w:rsidP="00FF5A16">
      <w:pPr>
        <w:spacing w:line="240" w:lineRule="auto"/>
        <w:rPr>
          <w:rFonts w:ascii="Maiandra GD" w:hAnsi="Maiandra GD" w:cstheme="minorHAnsi"/>
          <w:iCs/>
        </w:rPr>
      </w:pPr>
      <w:r w:rsidRPr="00287AF0">
        <w:rPr>
          <w:rFonts w:ascii="Maiandra GD" w:hAnsi="Maiandra GD" w:cstheme="minorHAnsi"/>
          <w:iCs/>
        </w:rPr>
        <w:t xml:space="preserve">Both formal and informal RSE and Drug and Alcohol Education arising from pupils’ questions are answered according to the age and maturity of the pupil(s) concerned.  Questions do not have to be answered </w:t>
      </w:r>
      <w:proofErr w:type="gramStart"/>
      <w:r w:rsidRPr="00287AF0">
        <w:rPr>
          <w:rFonts w:ascii="Maiandra GD" w:hAnsi="Maiandra GD" w:cstheme="minorHAnsi"/>
          <w:iCs/>
        </w:rPr>
        <w:t>directly, and</w:t>
      </w:r>
      <w:proofErr w:type="gramEnd"/>
      <w:r w:rsidRPr="00287AF0">
        <w:rPr>
          <w:rFonts w:ascii="Maiandra GD" w:hAnsi="Maiandra GD" w:cstheme="minorHAnsi"/>
          <w:iCs/>
        </w:rPr>
        <w:t xml:space="preserve"> can be addressed individually later.  The school believes that individual teachers must use their skill and discretion in this area and refer to the Child Protection Coordinator if they are concerned. </w:t>
      </w:r>
    </w:p>
    <w:p w14:paraId="1B6CA496" w14:textId="77777777" w:rsidR="00FF5A16" w:rsidRPr="00287AF0" w:rsidRDefault="00FF5A16" w:rsidP="00FF5A16">
      <w:pPr>
        <w:pStyle w:val="BodyText"/>
        <w:pBdr>
          <w:top w:val="none" w:sz="0" w:space="0" w:color="auto"/>
        </w:pBdr>
        <w:rPr>
          <w:rFonts w:ascii="Maiandra GD" w:hAnsi="Maiandra GD" w:cstheme="minorHAnsi"/>
          <w:iCs/>
          <w:sz w:val="22"/>
          <w:szCs w:val="22"/>
        </w:rPr>
      </w:pPr>
      <w:r w:rsidRPr="00287AF0">
        <w:rPr>
          <w:rFonts w:ascii="Maiandra GD" w:hAnsi="Maiandra GD" w:cstheme="minorHAnsi"/>
          <w:iCs/>
          <w:sz w:val="22"/>
          <w:szCs w:val="22"/>
        </w:rPr>
        <w:t xml:space="preserve">Our school believes that RSE and Drug and Alcohol Education should meet the needs of all pupils, </w:t>
      </w:r>
      <w:r w:rsidRPr="00287AF0">
        <w:rPr>
          <w:rFonts w:ascii="Maiandra GD" w:hAnsi="Maiandra GD" w:cstheme="minorHAnsi"/>
          <w:sz w:val="22"/>
          <w:szCs w:val="22"/>
        </w:rPr>
        <w:t xml:space="preserve">answer appropriate questions and offer support. </w:t>
      </w:r>
    </w:p>
    <w:p w14:paraId="31F2E0C4" w14:textId="77777777" w:rsidR="00FF5A16" w:rsidRPr="00287AF0" w:rsidRDefault="00FF5A16" w:rsidP="00FF5A16">
      <w:pPr>
        <w:pStyle w:val="BodyText"/>
        <w:pBdr>
          <w:top w:val="none" w:sz="0" w:space="0" w:color="auto"/>
        </w:pBdr>
        <w:rPr>
          <w:rFonts w:ascii="Maiandra GD" w:hAnsi="Maiandra GD" w:cstheme="minorHAnsi"/>
          <w:b/>
          <w:bCs/>
          <w:sz w:val="22"/>
          <w:szCs w:val="22"/>
        </w:rPr>
      </w:pPr>
    </w:p>
    <w:p w14:paraId="4DA5839D" w14:textId="6CF1ECBC" w:rsidR="00FF5A16" w:rsidRPr="00E3397E" w:rsidRDefault="00FF5A16" w:rsidP="00FF5A16">
      <w:pPr>
        <w:spacing w:line="240" w:lineRule="auto"/>
        <w:rPr>
          <w:rFonts w:ascii="Maiandra GD" w:hAnsi="Maiandra GD" w:cstheme="minorHAnsi"/>
          <w:u w:val="single"/>
        </w:rPr>
      </w:pPr>
      <w:r w:rsidRPr="00E3397E">
        <w:rPr>
          <w:rFonts w:ascii="Maiandra GD" w:hAnsi="Maiandra GD" w:cstheme="minorHAnsi"/>
          <w:b/>
          <w:u w:val="single"/>
        </w:rPr>
        <w:t>Involving parents and carers</w:t>
      </w:r>
      <w:r w:rsidR="00E3397E" w:rsidRPr="00E3397E">
        <w:rPr>
          <w:rFonts w:ascii="Maiandra GD" w:hAnsi="Maiandra GD" w:cstheme="minorHAnsi"/>
          <w:b/>
          <w:u w:val="single"/>
        </w:rPr>
        <w:t>.</w:t>
      </w:r>
    </w:p>
    <w:p w14:paraId="61B6F1A7" w14:textId="77777777" w:rsidR="00FF5A16" w:rsidRPr="00287AF0" w:rsidRDefault="00FF5A16" w:rsidP="00FF5A16">
      <w:pPr>
        <w:spacing w:line="240" w:lineRule="auto"/>
        <w:rPr>
          <w:rFonts w:ascii="Maiandra GD" w:hAnsi="Maiandra GD" w:cstheme="minorHAnsi"/>
        </w:rPr>
      </w:pPr>
      <w:r w:rsidRPr="00287AF0">
        <w:rPr>
          <w:rFonts w:ascii="Maiandra GD" w:hAnsi="Maiandra GD" w:cstheme="minorHAnsi"/>
        </w:rPr>
        <w:t>The school believes that it is important to have the support of parents, carers and the wider community for the Jigsaw PSHE programme.  Parents and carers are/will be given the opportunity to find out about and discuss the Jigsaw PSHE programme through:</w:t>
      </w:r>
    </w:p>
    <w:p w14:paraId="426188C8" w14:textId="77777777" w:rsidR="00FF5A16" w:rsidRPr="00287AF0" w:rsidRDefault="00FF5A16" w:rsidP="00FF5A16">
      <w:pPr>
        <w:numPr>
          <w:ilvl w:val="0"/>
          <w:numId w:val="21"/>
        </w:numPr>
        <w:autoSpaceDE w:val="0"/>
        <w:autoSpaceDN w:val="0"/>
        <w:spacing w:after="0" w:line="240" w:lineRule="auto"/>
        <w:ind w:left="1080" w:hanging="360"/>
        <w:rPr>
          <w:rFonts w:ascii="Maiandra GD" w:hAnsi="Maiandra GD" w:cstheme="minorHAnsi"/>
        </w:rPr>
      </w:pPr>
      <w:r w:rsidRPr="00287AF0">
        <w:rPr>
          <w:rFonts w:ascii="Maiandra GD" w:hAnsi="Maiandra GD" w:cstheme="minorHAnsi"/>
        </w:rPr>
        <w:t xml:space="preserve">Parent/carer Jigsaw awareness session </w:t>
      </w:r>
    </w:p>
    <w:p w14:paraId="32C936D3" w14:textId="77777777" w:rsidR="00FF5A16" w:rsidRPr="00287AF0" w:rsidRDefault="00FF5A16" w:rsidP="00FF5A16">
      <w:pPr>
        <w:numPr>
          <w:ilvl w:val="0"/>
          <w:numId w:val="21"/>
        </w:numPr>
        <w:autoSpaceDE w:val="0"/>
        <w:autoSpaceDN w:val="0"/>
        <w:spacing w:after="0" w:line="240" w:lineRule="auto"/>
        <w:ind w:left="1080" w:hanging="360"/>
        <w:rPr>
          <w:rFonts w:ascii="Maiandra GD" w:hAnsi="Maiandra GD" w:cstheme="minorHAnsi"/>
        </w:rPr>
      </w:pPr>
      <w:r w:rsidRPr="00287AF0">
        <w:rPr>
          <w:rFonts w:ascii="Maiandra GD" w:hAnsi="Maiandra GD" w:cstheme="minorHAnsi"/>
        </w:rPr>
        <w:t xml:space="preserve">Home school learning </w:t>
      </w:r>
    </w:p>
    <w:p w14:paraId="6C491225" w14:textId="77777777" w:rsidR="00FF5A16" w:rsidRPr="00287AF0" w:rsidRDefault="00FF5A16" w:rsidP="00FF5A16">
      <w:pPr>
        <w:numPr>
          <w:ilvl w:val="0"/>
          <w:numId w:val="21"/>
        </w:numPr>
        <w:autoSpaceDE w:val="0"/>
        <w:autoSpaceDN w:val="0"/>
        <w:spacing w:after="0" w:line="240" w:lineRule="auto"/>
        <w:ind w:left="1080" w:hanging="360"/>
        <w:rPr>
          <w:rFonts w:ascii="Maiandra GD" w:hAnsi="Maiandra GD" w:cstheme="minorHAnsi"/>
        </w:rPr>
      </w:pPr>
      <w:r w:rsidRPr="00287AF0">
        <w:rPr>
          <w:rFonts w:ascii="Maiandra GD" w:hAnsi="Maiandra GD" w:cstheme="minorHAnsi"/>
        </w:rPr>
        <w:t xml:space="preserve">Involvement in policy review </w:t>
      </w:r>
    </w:p>
    <w:p w14:paraId="4A49F8F2" w14:textId="77777777" w:rsidR="00FF5A16" w:rsidRPr="00287AF0" w:rsidRDefault="00FF5A16" w:rsidP="00FF5A16">
      <w:pPr>
        <w:numPr>
          <w:ilvl w:val="0"/>
          <w:numId w:val="21"/>
        </w:numPr>
        <w:autoSpaceDE w:val="0"/>
        <w:autoSpaceDN w:val="0"/>
        <w:spacing w:after="0" w:line="240" w:lineRule="auto"/>
        <w:ind w:left="1080" w:hanging="360"/>
        <w:rPr>
          <w:rFonts w:ascii="Maiandra GD" w:hAnsi="Maiandra GD" w:cstheme="minorHAnsi"/>
        </w:rPr>
      </w:pPr>
      <w:r w:rsidRPr="00287AF0">
        <w:rPr>
          <w:rFonts w:ascii="Maiandra GD" w:hAnsi="Maiandra GD" w:cstheme="minorHAnsi"/>
        </w:rPr>
        <w:t>Involvement in curriculum development</w:t>
      </w:r>
    </w:p>
    <w:p w14:paraId="12E03E26" w14:textId="77777777" w:rsidR="00FF5A16" w:rsidRPr="00287AF0" w:rsidRDefault="00FF5A16" w:rsidP="00FF5A16">
      <w:pPr>
        <w:numPr>
          <w:ilvl w:val="0"/>
          <w:numId w:val="21"/>
        </w:numPr>
        <w:autoSpaceDE w:val="0"/>
        <w:autoSpaceDN w:val="0"/>
        <w:spacing w:after="0" w:line="240" w:lineRule="auto"/>
        <w:ind w:left="1080" w:hanging="360"/>
        <w:rPr>
          <w:rFonts w:ascii="Maiandra GD" w:hAnsi="Maiandra GD" w:cstheme="minorHAnsi"/>
        </w:rPr>
      </w:pPr>
      <w:r w:rsidRPr="00287AF0">
        <w:rPr>
          <w:rFonts w:ascii="Maiandra GD" w:hAnsi="Maiandra GD" w:cstheme="minorHAnsi"/>
        </w:rPr>
        <w:lastRenderedPageBreak/>
        <w:t>Information leaflets/displays</w:t>
      </w:r>
    </w:p>
    <w:p w14:paraId="3FBCF04D" w14:textId="77777777" w:rsidR="00FF5A16" w:rsidRPr="00287AF0" w:rsidRDefault="00FF5A16" w:rsidP="00FF5A16">
      <w:pPr>
        <w:pStyle w:val="Heading4"/>
        <w:rPr>
          <w:rFonts w:ascii="Maiandra GD" w:hAnsi="Maiandra GD" w:cstheme="minorHAnsi"/>
          <w:i w:val="0"/>
          <w:color w:val="000000" w:themeColor="text1"/>
          <w:u w:val="single"/>
        </w:rPr>
      </w:pPr>
      <w:r w:rsidRPr="00287AF0">
        <w:rPr>
          <w:rFonts w:ascii="Maiandra GD" w:hAnsi="Maiandra GD" w:cstheme="minorHAnsi"/>
          <w:i w:val="0"/>
          <w:color w:val="000000" w:themeColor="text1"/>
          <w:u w:val="single"/>
        </w:rPr>
        <w:t>Pupil Consultation:</w:t>
      </w:r>
    </w:p>
    <w:p w14:paraId="4E5B922A" w14:textId="77777777" w:rsidR="00FF5A16" w:rsidRPr="00287AF0" w:rsidRDefault="00FF5A16" w:rsidP="00FF5A16">
      <w:pPr>
        <w:numPr>
          <w:ilvl w:val="0"/>
          <w:numId w:val="19"/>
        </w:numPr>
        <w:tabs>
          <w:tab w:val="clear" w:pos="360"/>
          <w:tab w:val="num" w:pos="-349"/>
          <w:tab w:val="left" w:pos="1080"/>
        </w:tabs>
        <w:autoSpaceDE w:val="0"/>
        <w:autoSpaceDN w:val="0"/>
        <w:spacing w:after="0" w:line="240" w:lineRule="auto"/>
        <w:ind w:left="425" w:hanging="425"/>
        <w:rPr>
          <w:rFonts w:ascii="Maiandra GD" w:hAnsi="Maiandra GD" w:cstheme="minorHAnsi"/>
        </w:rPr>
      </w:pPr>
      <w:r w:rsidRPr="00287AF0">
        <w:rPr>
          <w:rFonts w:ascii="Maiandra GD" w:hAnsi="Maiandra GD" w:cstheme="minorHAnsi"/>
        </w:rPr>
        <w:t>It is useful for pupils to be consulted on their own personal, social and citizenship development. Ask pupils either in individual classes or through the school council what sort of person they would like to be by the time they leave this school; what qualities, skills, attitudes, values are important to them as people?</w:t>
      </w:r>
    </w:p>
    <w:p w14:paraId="2A032715" w14:textId="77777777" w:rsidR="00FF5A16" w:rsidRPr="00287AF0" w:rsidRDefault="00FF5A16" w:rsidP="00FF5A16">
      <w:pPr>
        <w:numPr>
          <w:ilvl w:val="0"/>
          <w:numId w:val="19"/>
        </w:numPr>
        <w:tabs>
          <w:tab w:val="clear" w:pos="360"/>
          <w:tab w:val="num" w:pos="-349"/>
          <w:tab w:val="left" w:pos="1080"/>
        </w:tabs>
        <w:autoSpaceDE w:val="0"/>
        <w:autoSpaceDN w:val="0"/>
        <w:spacing w:after="0" w:line="240" w:lineRule="auto"/>
        <w:ind w:left="425" w:hanging="425"/>
        <w:rPr>
          <w:rFonts w:ascii="Maiandra GD" w:hAnsi="Maiandra GD" w:cstheme="minorHAnsi"/>
        </w:rPr>
      </w:pPr>
      <w:r w:rsidRPr="00287AF0">
        <w:rPr>
          <w:rFonts w:ascii="Maiandra GD" w:hAnsi="Maiandra GD" w:cstheme="minorHAnsi"/>
        </w:rPr>
        <w:t>Develop this further by asking pupils how they feel the school could support them with this, what initiatives the school could implement to support this e.g. friendship benches, peer mentoring systems.</w:t>
      </w:r>
    </w:p>
    <w:p w14:paraId="55FF1197" w14:textId="77777777" w:rsidR="00FF5A16" w:rsidRPr="00287AF0" w:rsidRDefault="00FF5A16" w:rsidP="00FF5A16">
      <w:pPr>
        <w:spacing w:line="240" w:lineRule="auto"/>
        <w:rPr>
          <w:rFonts w:ascii="Maiandra GD" w:hAnsi="Maiandra GD" w:cstheme="minorHAnsi"/>
        </w:rPr>
      </w:pPr>
    </w:p>
    <w:p w14:paraId="3552BA34" w14:textId="77777777" w:rsidR="00FF5A16" w:rsidRPr="00287AF0" w:rsidRDefault="00FF5A16" w:rsidP="00FF5A16">
      <w:pPr>
        <w:spacing w:line="240" w:lineRule="auto"/>
        <w:rPr>
          <w:rFonts w:ascii="Maiandra GD" w:hAnsi="Maiandra GD" w:cstheme="minorHAnsi"/>
          <w:b/>
          <w:u w:val="single"/>
        </w:rPr>
      </w:pPr>
      <w:r w:rsidRPr="00287AF0">
        <w:rPr>
          <w:rFonts w:ascii="Maiandra GD" w:hAnsi="Maiandra GD" w:cstheme="minorHAnsi"/>
          <w:b/>
          <w:u w:val="single"/>
        </w:rPr>
        <w:t>Training and support for staff</w:t>
      </w:r>
    </w:p>
    <w:p w14:paraId="41BE2965" w14:textId="77777777" w:rsidR="00FF5A16" w:rsidRPr="00287AF0" w:rsidRDefault="00FF5A16" w:rsidP="00FF5A16">
      <w:pPr>
        <w:spacing w:line="240" w:lineRule="auto"/>
        <w:rPr>
          <w:rFonts w:ascii="Maiandra GD" w:hAnsi="Maiandra GD" w:cstheme="minorHAnsi"/>
        </w:rPr>
      </w:pPr>
      <w:r w:rsidRPr="00287AF0">
        <w:rPr>
          <w:rFonts w:ascii="Maiandra GD" w:hAnsi="Maiandra GD" w:cstheme="minorHAnsi"/>
        </w:rPr>
        <w:t xml:space="preserve">All staff benefit from Jigsaw PSHE training </w:t>
      </w:r>
      <w:proofErr w:type="gramStart"/>
      <w:r w:rsidRPr="00287AF0">
        <w:rPr>
          <w:rFonts w:ascii="Maiandra GD" w:hAnsi="Maiandra GD" w:cstheme="minorHAnsi"/>
        </w:rPr>
        <w:t>in order to</w:t>
      </w:r>
      <w:proofErr w:type="gramEnd"/>
      <w:r w:rsidRPr="00287AF0">
        <w:rPr>
          <w:rFonts w:ascii="Maiandra GD" w:hAnsi="Maiandra GD" w:cstheme="minorHAnsi"/>
        </w:rPr>
        <w:t xml:space="preserve"> enhance their PSHE delivery skills.  Opportunities are provided for staff to identify individual training needs on a yearly basis and relevant support is provided. </w:t>
      </w:r>
    </w:p>
    <w:p w14:paraId="3746CCA0" w14:textId="77777777" w:rsidR="00FF5A16" w:rsidRPr="00287AF0" w:rsidRDefault="00FF5A16" w:rsidP="00FF5A16">
      <w:pPr>
        <w:spacing w:line="240" w:lineRule="auto"/>
        <w:rPr>
          <w:rFonts w:ascii="Maiandra GD" w:hAnsi="Maiandra GD" w:cstheme="minorHAnsi"/>
        </w:rPr>
      </w:pPr>
      <w:r w:rsidRPr="00287AF0">
        <w:rPr>
          <w:rFonts w:ascii="Maiandra GD" w:hAnsi="Maiandra GD" w:cstheme="minorHAnsi"/>
        </w:rPr>
        <w:t>In addition to this, support for teaching and understanding PSHE issues is incorporated in our staff INSET programme, drawing on staff expertise and/or a range of external agencies.</w:t>
      </w:r>
    </w:p>
    <w:p w14:paraId="3224F429" w14:textId="77777777" w:rsidR="00FF5A16" w:rsidRPr="00287AF0" w:rsidRDefault="00FF5A16" w:rsidP="00FF5A16">
      <w:pPr>
        <w:spacing w:line="240" w:lineRule="auto"/>
        <w:rPr>
          <w:rFonts w:ascii="Maiandra GD" w:hAnsi="Maiandra GD" w:cstheme="minorHAnsi"/>
        </w:rPr>
      </w:pPr>
      <w:r w:rsidRPr="00287AF0">
        <w:rPr>
          <w:rFonts w:ascii="Maiandra GD" w:hAnsi="Maiandra GD" w:cstheme="minorHAnsi"/>
        </w:rPr>
        <w:t xml:space="preserve">The school nurse is always available to provide </w:t>
      </w:r>
      <w:proofErr w:type="gramStart"/>
      <w:r w:rsidRPr="00287AF0">
        <w:rPr>
          <w:rFonts w:ascii="Maiandra GD" w:hAnsi="Maiandra GD" w:cstheme="minorHAnsi"/>
        </w:rPr>
        <w:t>training .</w:t>
      </w:r>
      <w:proofErr w:type="gramEnd"/>
    </w:p>
    <w:p w14:paraId="4EB7A129" w14:textId="77777777" w:rsidR="00FF5A16" w:rsidRPr="00287AF0" w:rsidRDefault="00FF5A16" w:rsidP="00FF5A16">
      <w:pPr>
        <w:spacing w:line="240" w:lineRule="auto"/>
        <w:rPr>
          <w:rFonts w:ascii="Maiandra GD" w:hAnsi="Maiandra GD" w:cstheme="minorHAnsi"/>
          <w:b/>
        </w:rPr>
      </w:pPr>
    </w:p>
    <w:p w14:paraId="75AE7AAE" w14:textId="1813DBEA" w:rsidR="00FF5A16" w:rsidRPr="00E3397E" w:rsidRDefault="00FF5A16" w:rsidP="00FF5A16">
      <w:pPr>
        <w:spacing w:line="240" w:lineRule="auto"/>
        <w:rPr>
          <w:rFonts w:ascii="Maiandra GD" w:hAnsi="Maiandra GD" w:cstheme="minorHAnsi"/>
          <w:b/>
          <w:bCs/>
          <w:u w:val="single"/>
        </w:rPr>
      </w:pPr>
      <w:r w:rsidRPr="00E3397E">
        <w:rPr>
          <w:rFonts w:ascii="Maiandra GD" w:hAnsi="Maiandra GD" w:cstheme="minorHAnsi"/>
          <w:b/>
          <w:bCs/>
          <w:u w:val="single"/>
        </w:rPr>
        <w:t>Confidentiality and Child Protection/Safeguarding Issues</w:t>
      </w:r>
      <w:r w:rsidR="00E3397E" w:rsidRPr="00E3397E">
        <w:rPr>
          <w:rFonts w:ascii="Maiandra GD" w:hAnsi="Maiandra GD" w:cstheme="minorHAnsi"/>
          <w:b/>
          <w:bCs/>
          <w:u w:val="single"/>
        </w:rPr>
        <w:t>.</w:t>
      </w:r>
    </w:p>
    <w:p w14:paraId="56D929B9" w14:textId="1E500B9D" w:rsidR="00C27C91" w:rsidRPr="00287AF0" w:rsidRDefault="00FF5A16" w:rsidP="00FF5A16">
      <w:pPr>
        <w:spacing w:line="240" w:lineRule="auto"/>
        <w:rPr>
          <w:rFonts w:ascii="Maiandra GD" w:hAnsi="Maiandra GD" w:cstheme="minorHAnsi"/>
          <w:iCs/>
        </w:rPr>
      </w:pPr>
      <w:proofErr w:type="gramStart"/>
      <w:r w:rsidRPr="00287AF0">
        <w:rPr>
          <w:rFonts w:ascii="Maiandra GD" w:hAnsi="Maiandra GD" w:cstheme="minorHAnsi"/>
          <w:iCs/>
        </w:rPr>
        <w:t>As a general rule</w:t>
      </w:r>
      <w:proofErr w:type="gramEnd"/>
      <w:r w:rsidRPr="00287AF0">
        <w:rPr>
          <w:rFonts w:ascii="Maiandra GD" w:hAnsi="Maiandra GD" w:cstheme="minorHAnsi"/>
          <w:iCs/>
        </w:rPr>
        <w:t xml:space="preserve"> a child’s confidentiality is maintained by the teacher or member of staff concerned.  If this person believes that the child is at risk or in danger, she/he talks to the named child protection co-ordinator who </w:t>
      </w:r>
      <w:proofErr w:type="gramStart"/>
      <w:r w:rsidRPr="00287AF0">
        <w:rPr>
          <w:rFonts w:ascii="Maiandra GD" w:hAnsi="Maiandra GD" w:cstheme="minorHAnsi"/>
          <w:iCs/>
        </w:rPr>
        <w:t>takes action</w:t>
      </w:r>
      <w:proofErr w:type="gramEnd"/>
      <w:r w:rsidRPr="00287AF0">
        <w:rPr>
          <w:rFonts w:ascii="Maiandra GD" w:hAnsi="Maiandra GD" w:cstheme="minorHAnsi"/>
          <w:iCs/>
        </w:rPr>
        <w:t xml:space="preserve"> as laid down in the Child Protection Policy. All staff members are familiar with the policy and know the identity of the member of staff with responsibility for Child Protection issues. The child concerned will be informed that confidentiality is being breached and reasons why.  The child will be supported by the teacher throughout the process.</w:t>
      </w:r>
    </w:p>
    <w:p w14:paraId="1FF6FAFC" w14:textId="77777777" w:rsidR="00DB3AB2" w:rsidRPr="00287AF0" w:rsidRDefault="00DB3AB2" w:rsidP="00DB3AB2">
      <w:pPr>
        <w:pStyle w:val="NoSpacing"/>
        <w:spacing w:line="360" w:lineRule="auto"/>
        <w:rPr>
          <w:rFonts w:ascii="Maiandra GD" w:hAnsi="Maiandra GD"/>
          <w:b/>
          <w:color w:val="000000" w:themeColor="text1"/>
          <w:szCs w:val="24"/>
          <w:u w:val="single"/>
        </w:rPr>
      </w:pPr>
    </w:p>
    <w:p w14:paraId="610763D8" w14:textId="77777777" w:rsidR="00DB3AB2" w:rsidRPr="00E3397E" w:rsidRDefault="00DB3AB2" w:rsidP="00DB3AB2">
      <w:pPr>
        <w:pStyle w:val="NoSpacing"/>
        <w:spacing w:line="360" w:lineRule="auto"/>
        <w:rPr>
          <w:rFonts w:ascii="Maiandra GD" w:hAnsi="Maiandra GD"/>
          <w:b/>
          <w:color w:val="000000" w:themeColor="text1"/>
          <w:sz w:val="28"/>
          <w:szCs w:val="28"/>
          <w:u w:val="single"/>
        </w:rPr>
      </w:pPr>
      <w:r w:rsidRPr="00E3397E">
        <w:rPr>
          <w:rFonts w:ascii="Maiandra GD" w:hAnsi="Maiandra GD"/>
          <w:b/>
          <w:color w:val="000000" w:themeColor="text1"/>
          <w:sz w:val="28"/>
          <w:szCs w:val="28"/>
          <w:u w:val="single"/>
        </w:rPr>
        <w:t>Monitoring</w:t>
      </w:r>
    </w:p>
    <w:p w14:paraId="4F40F9FF" w14:textId="77777777" w:rsidR="00A7187B" w:rsidRPr="00E3397E" w:rsidRDefault="00A7187B" w:rsidP="00A7187B">
      <w:pPr>
        <w:spacing w:line="240" w:lineRule="auto"/>
        <w:rPr>
          <w:rFonts w:ascii="Maiandra GD" w:hAnsi="Maiandra GD" w:cstheme="minorHAnsi"/>
          <w:b/>
          <w:iCs/>
          <w:color w:val="000000" w:themeColor="text1"/>
          <w:sz w:val="24"/>
          <w:szCs w:val="24"/>
          <w:u w:val="single"/>
        </w:rPr>
      </w:pPr>
      <w:r w:rsidRPr="00E3397E">
        <w:rPr>
          <w:rFonts w:ascii="Maiandra GD" w:hAnsi="Maiandra GD" w:cstheme="minorHAnsi"/>
          <w:b/>
          <w:iCs/>
          <w:color w:val="000000" w:themeColor="text1"/>
          <w:sz w:val="24"/>
          <w:szCs w:val="24"/>
          <w:u w:val="single"/>
        </w:rPr>
        <w:t>Monitoring and Review</w:t>
      </w:r>
    </w:p>
    <w:p w14:paraId="0AC39BE2" w14:textId="77777777" w:rsidR="00A7187B" w:rsidRPr="00287AF0" w:rsidRDefault="00A7187B" w:rsidP="00A7187B">
      <w:pPr>
        <w:autoSpaceDE w:val="0"/>
        <w:autoSpaceDN w:val="0"/>
        <w:adjustRightInd w:val="0"/>
        <w:spacing w:after="0" w:line="240" w:lineRule="auto"/>
        <w:rPr>
          <w:rFonts w:ascii="Maiandra GD" w:hAnsi="Maiandra GD" w:cstheme="minorHAnsi"/>
          <w:color w:val="000000" w:themeColor="text1"/>
        </w:rPr>
      </w:pPr>
      <w:r w:rsidRPr="00287AF0">
        <w:rPr>
          <w:rFonts w:ascii="Maiandra GD" w:hAnsi="Maiandra GD" w:cs="FuturaBT-Light"/>
          <w:color w:val="000000" w:themeColor="text1"/>
        </w:rPr>
        <w:t xml:space="preserve">The governing body monitors this policy on an annual basis. This committee reports its findings and recommendations to the full governing body, as necessary, if the policy needs modification. The Curriculum Committee gives serious consideration to any comments from parents about the PSHE (RSHE) </w:t>
      </w:r>
      <w:proofErr w:type="gramStart"/>
      <w:r w:rsidRPr="00287AF0">
        <w:rPr>
          <w:rFonts w:ascii="Maiandra GD" w:hAnsi="Maiandra GD" w:cs="FuturaBT-Light"/>
          <w:color w:val="000000" w:themeColor="text1"/>
        </w:rPr>
        <w:t>programme, and</w:t>
      </w:r>
      <w:proofErr w:type="gramEnd"/>
      <w:r w:rsidRPr="00287AF0">
        <w:rPr>
          <w:rFonts w:ascii="Maiandra GD" w:hAnsi="Maiandra GD" w:cs="FuturaBT-Light"/>
          <w:color w:val="000000" w:themeColor="text1"/>
        </w:rPr>
        <w:t xml:space="preserve"> makes a record of all such comments. Governors scrutinise and ratify teaching materials to check they are in accordance with the school’s ethos. </w:t>
      </w:r>
    </w:p>
    <w:p w14:paraId="0D3FE454" w14:textId="77777777" w:rsidR="00A7187B" w:rsidRPr="00287AF0" w:rsidRDefault="00A7187B" w:rsidP="00A7187B">
      <w:pPr>
        <w:autoSpaceDE w:val="0"/>
        <w:autoSpaceDN w:val="0"/>
        <w:adjustRightInd w:val="0"/>
        <w:spacing w:after="0" w:line="240" w:lineRule="auto"/>
        <w:rPr>
          <w:rFonts w:ascii="Maiandra GD" w:hAnsi="Maiandra GD" w:cstheme="minorHAnsi"/>
        </w:rPr>
      </w:pPr>
    </w:p>
    <w:p w14:paraId="2FD1B20D" w14:textId="3ECE7C0B" w:rsidR="00C27C91" w:rsidRPr="00E3397E" w:rsidRDefault="00C27C91" w:rsidP="00C27C91">
      <w:pPr>
        <w:spacing w:line="240" w:lineRule="auto"/>
        <w:rPr>
          <w:rFonts w:ascii="Maiandra GD" w:hAnsi="Maiandra GD" w:cstheme="minorHAnsi"/>
          <w:b/>
          <w:sz w:val="24"/>
          <w:szCs w:val="24"/>
          <w:u w:val="single"/>
        </w:rPr>
      </w:pPr>
      <w:r w:rsidRPr="00E3397E">
        <w:rPr>
          <w:rFonts w:ascii="Maiandra GD" w:hAnsi="Maiandra GD" w:cstheme="minorHAnsi"/>
          <w:b/>
          <w:sz w:val="24"/>
          <w:szCs w:val="24"/>
          <w:u w:val="single"/>
        </w:rPr>
        <w:t>Monitoring and evaluation</w:t>
      </w:r>
      <w:r w:rsidR="00E3397E">
        <w:rPr>
          <w:rFonts w:ascii="Maiandra GD" w:hAnsi="Maiandra GD" w:cstheme="minorHAnsi"/>
          <w:b/>
          <w:sz w:val="24"/>
          <w:szCs w:val="24"/>
          <w:u w:val="single"/>
        </w:rPr>
        <w:t>.</w:t>
      </w:r>
    </w:p>
    <w:p w14:paraId="1AA866AE" w14:textId="4751538B" w:rsidR="00C27C91" w:rsidRPr="00287AF0" w:rsidRDefault="00C00DDD" w:rsidP="00C27C91">
      <w:pPr>
        <w:spacing w:line="240" w:lineRule="auto"/>
        <w:rPr>
          <w:rFonts w:ascii="Maiandra GD" w:hAnsi="Maiandra GD" w:cstheme="minorHAnsi"/>
        </w:rPr>
      </w:pPr>
      <w:r>
        <w:rPr>
          <w:rFonts w:ascii="Maiandra GD" w:hAnsi="Maiandra GD" w:cstheme="minorHAnsi"/>
        </w:rPr>
        <w:t xml:space="preserve">The PSHE Leader </w:t>
      </w:r>
      <w:r w:rsidR="00C27C91" w:rsidRPr="00287AF0">
        <w:rPr>
          <w:rFonts w:ascii="Maiandra GD" w:hAnsi="Maiandra GD" w:cstheme="minorHAnsi"/>
        </w:rPr>
        <w:t>will monitor delivery of the programme through observation and discussion with teaching staff to ensure consistent and coherent curriculum provision.</w:t>
      </w:r>
    </w:p>
    <w:p w14:paraId="4977DF67" w14:textId="77777777" w:rsidR="00C27C91" w:rsidRPr="00287AF0" w:rsidRDefault="00C27C91" w:rsidP="00C27C91">
      <w:pPr>
        <w:spacing w:line="240" w:lineRule="auto"/>
        <w:rPr>
          <w:rFonts w:ascii="Maiandra GD" w:hAnsi="Maiandra GD" w:cstheme="minorHAnsi"/>
        </w:rPr>
      </w:pPr>
      <w:r w:rsidRPr="00287AF0">
        <w:rPr>
          <w:rFonts w:ascii="Maiandra GD" w:hAnsi="Maiandra GD" w:cstheme="minorHAnsi"/>
        </w:rPr>
        <w:t xml:space="preserve">Evaluation of the programme’s effectiveness will be conducted </w:t>
      </w:r>
      <w:proofErr w:type="gramStart"/>
      <w:r w:rsidRPr="00287AF0">
        <w:rPr>
          <w:rFonts w:ascii="Maiandra GD" w:hAnsi="Maiandra GD" w:cstheme="minorHAnsi"/>
        </w:rPr>
        <w:t>on the basis of</w:t>
      </w:r>
      <w:proofErr w:type="gramEnd"/>
      <w:r w:rsidRPr="00287AF0">
        <w:rPr>
          <w:rFonts w:ascii="Maiandra GD" w:hAnsi="Maiandra GD" w:cstheme="minorHAnsi"/>
        </w:rPr>
        <w:t>:</w:t>
      </w:r>
    </w:p>
    <w:p w14:paraId="16C2431E" w14:textId="77777777" w:rsidR="00C27C91" w:rsidRPr="00287AF0" w:rsidRDefault="00C27C91" w:rsidP="00C27C91">
      <w:pPr>
        <w:numPr>
          <w:ilvl w:val="0"/>
          <w:numId w:val="3"/>
        </w:numPr>
        <w:autoSpaceDE w:val="0"/>
        <w:autoSpaceDN w:val="0"/>
        <w:spacing w:after="0" w:line="240" w:lineRule="auto"/>
        <w:ind w:left="360"/>
        <w:rPr>
          <w:rFonts w:ascii="Maiandra GD" w:hAnsi="Maiandra GD" w:cstheme="minorHAnsi"/>
        </w:rPr>
      </w:pPr>
      <w:r w:rsidRPr="00287AF0">
        <w:rPr>
          <w:rFonts w:ascii="Maiandra GD" w:hAnsi="Maiandra GD" w:cstheme="minorHAnsi"/>
        </w:rPr>
        <w:t>Pupil and teacher evaluation of the content and learning processes</w:t>
      </w:r>
    </w:p>
    <w:p w14:paraId="463A5992" w14:textId="427C2645" w:rsidR="00A7187B" w:rsidRPr="00287AF0" w:rsidRDefault="00C27C91" w:rsidP="00C27C91">
      <w:pPr>
        <w:numPr>
          <w:ilvl w:val="0"/>
          <w:numId w:val="3"/>
        </w:numPr>
        <w:autoSpaceDE w:val="0"/>
        <w:autoSpaceDN w:val="0"/>
        <w:spacing w:after="0" w:line="240" w:lineRule="auto"/>
        <w:ind w:left="360"/>
        <w:rPr>
          <w:rFonts w:ascii="Maiandra GD" w:hAnsi="Maiandra GD" w:cstheme="minorHAnsi"/>
        </w:rPr>
      </w:pPr>
      <w:r w:rsidRPr="00287AF0">
        <w:rPr>
          <w:rFonts w:ascii="Maiandra GD" w:hAnsi="Maiandra GD" w:cstheme="minorHAnsi"/>
        </w:rPr>
        <w:lastRenderedPageBreak/>
        <w:t>Staff meetings to review and share experience</w:t>
      </w:r>
    </w:p>
    <w:p w14:paraId="3BA54B27" w14:textId="77777777" w:rsidR="00A7187B" w:rsidRPr="00287AF0" w:rsidRDefault="00A7187B" w:rsidP="00DB3AB2">
      <w:pPr>
        <w:pStyle w:val="NoSpacing"/>
        <w:spacing w:line="360" w:lineRule="auto"/>
        <w:rPr>
          <w:rFonts w:ascii="Maiandra GD" w:hAnsi="Maiandra GD"/>
          <w:b/>
          <w:color w:val="000000" w:themeColor="text1"/>
          <w:sz w:val="24"/>
          <w:szCs w:val="24"/>
          <w:u w:val="single"/>
        </w:rPr>
      </w:pPr>
    </w:p>
    <w:p w14:paraId="40F6BFFE" w14:textId="77777777" w:rsidR="00A7187B" w:rsidRPr="00287AF0" w:rsidRDefault="00DB3AB2" w:rsidP="00DB3AB2">
      <w:pPr>
        <w:pStyle w:val="NoSpacing"/>
        <w:spacing w:line="360" w:lineRule="auto"/>
        <w:rPr>
          <w:rFonts w:ascii="Maiandra GD" w:hAnsi="Maiandra GD"/>
          <w:color w:val="000000" w:themeColor="text1"/>
        </w:rPr>
      </w:pPr>
      <w:r w:rsidRPr="00287AF0">
        <w:rPr>
          <w:rFonts w:ascii="Maiandra GD" w:hAnsi="Maiandra GD"/>
          <w:color w:val="000000" w:themeColor="text1"/>
        </w:rPr>
        <w:t xml:space="preserve">Monitoring standards of teaching and learning within </w:t>
      </w:r>
      <w:r w:rsidR="00A7187B" w:rsidRPr="00287AF0">
        <w:rPr>
          <w:rFonts w:ascii="Maiandra GD" w:hAnsi="Maiandra GD"/>
          <w:color w:val="000000" w:themeColor="text1"/>
        </w:rPr>
        <w:t>PSHE</w:t>
      </w:r>
      <w:r w:rsidRPr="00287AF0">
        <w:rPr>
          <w:rFonts w:ascii="Maiandra GD" w:hAnsi="Maiandra GD"/>
          <w:color w:val="000000" w:themeColor="text1"/>
        </w:rPr>
        <w:t xml:space="preserve"> is the primary responsibility of the </w:t>
      </w:r>
      <w:r w:rsidR="00A7187B" w:rsidRPr="00287AF0">
        <w:rPr>
          <w:rFonts w:ascii="Maiandra GD" w:hAnsi="Maiandra GD"/>
          <w:color w:val="000000" w:themeColor="text1"/>
        </w:rPr>
        <w:t>PSHE</w:t>
      </w:r>
      <w:r w:rsidRPr="00287AF0">
        <w:rPr>
          <w:rFonts w:ascii="Maiandra GD" w:hAnsi="Maiandra GD"/>
          <w:color w:val="000000" w:themeColor="text1"/>
        </w:rPr>
        <w:t xml:space="preserve"> Leader. All teachers are expected to keep </w:t>
      </w:r>
      <w:r w:rsidR="00A7187B" w:rsidRPr="00287AF0">
        <w:rPr>
          <w:rFonts w:ascii="Maiandra GD" w:hAnsi="Maiandra GD"/>
          <w:color w:val="000000" w:themeColor="text1"/>
        </w:rPr>
        <w:t>a</w:t>
      </w:r>
      <w:r w:rsidRPr="00287AF0">
        <w:rPr>
          <w:rFonts w:ascii="Maiandra GD" w:hAnsi="Maiandra GD"/>
          <w:color w:val="000000" w:themeColor="text1"/>
        </w:rPr>
        <w:t xml:space="preserve"> portfolio </w:t>
      </w:r>
      <w:r w:rsidR="00A7187B" w:rsidRPr="00287AF0">
        <w:rPr>
          <w:rFonts w:ascii="Maiandra GD" w:hAnsi="Maiandra GD"/>
          <w:color w:val="000000" w:themeColor="text1"/>
        </w:rPr>
        <w:t>of work for every child.</w:t>
      </w:r>
    </w:p>
    <w:p w14:paraId="379E13A2" w14:textId="77777777" w:rsidR="00A7187B" w:rsidRPr="00287AF0" w:rsidRDefault="00A7187B" w:rsidP="00DB3AB2">
      <w:pPr>
        <w:pStyle w:val="NoSpacing"/>
        <w:spacing w:line="360" w:lineRule="auto"/>
        <w:rPr>
          <w:rFonts w:ascii="Maiandra GD" w:hAnsi="Maiandra GD"/>
          <w:color w:val="000000" w:themeColor="text1"/>
        </w:rPr>
      </w:pPr>
    </w:p>
    <w:p w14:paraId="738E4E8D" w14:textId="55304398" w:rsidR="00DB3AB2" w:rsidRPr="00287AF0" w:rsidRDefault="00DB3AB2" w:rsidP="00DB3AB2">
      <w:pPr>
        <w:pStyle w:val="NoSpacing"/>
        <w:spacing w:line="360" w:lineRule="auto"/>
        <w:rPr>
          <w:rFonts w:ascii="Maiandra GD" w:hAnsi="Maiandra GD"/>
          <w:color w:val="000000" w:themeColor="text1"/>
        </w:rPr>
      </w:pPr>
      <w:r w:rsidRPr="00287AF0">
        <w:rPr>
          <w:rFonts w:ascii="Maiandra GD" w:hAnsi="Maiandra GD"/>
          <w:color w:val="000000" w:themeColor="text1"/>
        </w:rPr>
        <w:t xml:space="preserve"> Details of monitoring and evaluation schedules can be found in the Computing Action Plan and School Monitoring Schedule. </w:t>
      </w:r>
    </w:p>
    <w:p w14:paraId="35686571" w14:textId="77777777" w:rsidR="00DB3AB2" w:rsidRPr="00287AF0" w:rsidRDefault="00DB3AB2" w:rsidP="00DB3AB2">
      <w:pPr>
        <w:pStyle w:val="NoSpacing"/>
        <w:spacing w:line="360" w:lineRule="auto"/>
        <w:rPr>
          <w:rFonts w:ascii="Maiandra GD" w:hAnsi="Maiandra GD"/>
          <w:color w:val="000000" w:themeColor="text1"/>
          <w:sz w:val="24"/>
          <w:szCs w:val="24"/>
        </w:rPr>
      </w:pPr>
    </w:p>
    <w:p w14:paraId="01088163" w14:textId="77777777" w:rsidR="00DB3AB2" w:rsidRPr="00287AF0" w:rsidRDefault="00DB3AB2" w:rsidP="00DB3AB2">
      <w:pPr>
        <w:pStyle w:val="NoSpacing"/>
        <w:spacing w:line="360" w:lineRule="auto"/>
        <w:rPr>
          <w:rFonts w:ascii="Maiandra GD" w:hAnsi="Maiandra GD"/>
          <w:color w:val="000000" w:themeColor="text1"/>
        </w:rPr>
      </w:pPr>
      <w:r w:rsidRPr="00287AF0">
        <w:rPr>
          <w:rFonts w:ascii="Maiandra GD" w:hAnsi="Maiandra GD"/>
          <w:color w:val="000000" w:themeColor="text1"/>
        </w:rPr>
        <w:t>Monitoring will be achieved through:</w:t>
      </w:r>
    </w:p>
    <w:p w14:paraId="3E586491" w14:textId="77777777" w:rsidR="00DB3AB2" w:rsidRPr="00287AF0" w:rsidRDefault="00DB3AB2" w:rsidP="00DB3AB2">
      <w:pPr>
        <w:pStyle w:val="NoSpacing"/>
        <w:numPr>
          <w:ilvl w:val="0"/>
          <w:numId w:val="14"/>
        </w:numPr>
        <w:spacing w:line="360" w:lineRule="auto"/>
        <w:rPr>
          <w:rFonts w:ascii="Maiandra GD" w:hAnsi="Maiandra GD"/>
          <w:color w:val="000000" w:themeColor="text1"/>
        </w:rPr>
      </w:pPr>
      <w:r w:rsidRPr="00287AF0">
        <w:rPr>
          <w:rFonts w:ascii="Maiandra GD" w:hAnsi="Maiandra GD"/>
          <w:color w:val="000000" w:themeColor="text1"/>
        </w:rPr>
        <w:t xml:space="preserve">Work scrutiny. </w:t>
      </w:r>
    </w:p>
    <w:p w14:paraId="6016F1F5" w14:textId="77777777" w:rsidR="00DB3AB2" w:rsidRPr="00287AF0" w:rsidRDefault="00DB3AB2" w:rsidP="00DB3AB2">
      <w:pPr>
        <w:pStyle w:val="NoSpacing"/>
        <w:numPr>
          <w:ilvl w:val="0"/>
          <w:numId w:val="14"/>
        </w:numPr>
        <w:spacing w:line="360" w:lineRule="auto"/>
        <w:rPr>
          <w:rFonts w:ascii="Maiandra GD" w:hAnsi="Maiandra GD"/>
          <w:color w:val="000000" w:themeColor="text1"/>
        </w:rPr>
      </w:pPr>
      <w:r w:rsidRPr="00287AF0">
        <w:rPr>
          <w:rFonts w:ascii="Maiandra GD" w:hAnsi="Maiandra GD"/>
          <w:color w:val="000000" w:themeColor="text1"/>
        </w:rPr>
        <w:t>Learning walks.</w:t>
      </w:r>
    </w:p>
    <w:p w14:paraId="6B4D1CCB" w14:textId="77777777" w:rsidR="00DB3AB2" w:rsidRPr="00287AF0" w:rsidRDefault="00DB3AB2" w:rsidP="00DB3AB2">
      <w:pPr>
        <w:pStyle w:val="NoSpacing"/>
        <w:numPr>
          <w:ilvl w:val="0"/>
          <w:numId w:val="14"/>
        </w:numPr>
        <w:spacing w:line="360" w:lineRule="auto"/>
        <w:rPr>
          <w:rFonts w:ascii="Maiandra GD" w:hAnsi="Maiandra GD"/>
          <w:color w:val="000000" w:themeColor="text1"/>
        </w:rPr>
      </w:pPr>
      <w:r w:rsidRPr="00287AF0">
        <w:rPr>
          <w:rFonts w:ascii="Maiandra GD" w:hAnsi="Maiandra GD"/>
          <w:color w:val="000000" w:themeColor="text1"/>
        </w:rPr>
        <w:t>Observations.</w:t>
      </w:r>
    </w:p>
    <w:p w14:paraId="08567AF4" w14:textId="77777777" w:rsidR="00DB3AB2" w:rsidRPr="00287AF0" w:rsidRDefault="00DB3AB2" w:rsidP="00DB3AB2">
      <w:pPr>
        <w:pStyle w:val="NoSpacing"/>
        <w:numPr>
          <w:ilvl w:val="0"/>
          <w:numId w:val="14"/>
        </w:numPr>
        <w:spacing w:line="360" w:lineRule="auto"/>
        <w:rPr>
          <w:rFonts w:ascii="Maiandra GD" w:hAnsi="Maiandra GD"/>
          <w:color w:val="000000" w:themeColor="text1"/>
        </w:rPr>
      </w:pPr>
      <w:r w:rsidRPr="00287AF0">
        <w:rPr>
          <w:rFonts w:ascii="Maiandra GD" w:hAnsi="Maiandra GD"/>
          <w:color w:val="000000" w:themeColor="text1"/>
        </w:rPr>
        <w:t>Pupil voice.</w:t>
      </w:r>
    </w:p>
    <w:p w14:paraId="78B7A8FF" w14:textId="77777777" w:rsidR="00DB3AB2" w:rsidRPr="00287AF0" w:rsidRDefault="00DB3AB2" w:rsidP="00DB3AB2">
      <w:pPr>
        <w:pStyle w:val="NoSpacing"/>
        <w:numPr>
          <w:ilvl w:val="0"/>
          <w:numId w:val="14"/>
        </w:numPr>
        <w:spacing w:line="360" w:lineRule="auto"/>
        <w:rPr>
          <w:rFonts w:ascii="Maiandra GD" w:hAnsi="Maiandra GD"/>
          <w:color w:val="000000" w:themeColor="text1"/>
        </w:rPr>
      </w:pPr>
      <w:r w:rsidRPr="00287AF0">
        <w:rPr>
          <w:rFonts w:ascii="Maiandra GD" w:hAnsi="Maiandra GD"/>
          <w:color w:val="000000" w:themeColor="text1"/>
        </w:rPr>
        <w:t>Teacher voice</w:t>
      </w:r>
    </w:p>
    <w:p w14:paraId="38DB2DFB" w14:textId="77777777" w:rsidR="00DB3AB2" w:rsidRPr="00287AF0" w:rsidRDefault="00DB3AB2" w:rsidP="00DB3AB2">
      <w:pPr>
        <w:pStyle w:val="NoSpacing"/>
        <w:numPr>
          <w:ilvl w:val="0"/>
          <w:numId w:val="14"/>
        </w:numPr>
        <w:spacing w:line="360" w:lineRule="auto"/>
        <w:rPr>
          <w:rFonts w:ascii="Maiandra GD" w:hAnsi="Maiandra GD"/>
          <w:color w:val="000000" w:themeColor="text1"/>
        </w:rPr>
      </w:pPr>
      <w:r w:rsidRPr="00287AF0">
        <w:rPr>
          <w:rFonts w:ascii="Maiandra GD" w:hAnsi="Maiandra GD"/>
          <w:color w:val="000000" w:themeColor="text1"/>
        </w:rPr>
        <w:t>Reflective teacher feedback.</w:t>
      </w:r>
    </w:p>
    <w:p w14:paraId="4B7FCD06" w14:textId="77777777" w:rsidR="00DB3AB2" w:rsidRPr="00287AF0" w:rsidRDefault="00DB3AB2" w:rsidP="00DB3AB2">
      <w:pPr>
        <w:pStyle w:val="NoSpacing"/>
        <w:numPr>
          <w:ilvl w:val="0"/>
          <w:numId w:val="14"/>
        </w:numPr>
        <w:spacing w:line="360" w:lineRule="auto"/>
        <w:rPr>
          <w:rFonts w:ascii="Maiandra GD" w:hAnsi="Maiandra GD"/>
          <w:color w:val="000000" w:themeColor="text1"/>
        </w:rPr>
      </w:pPr>
      <w:r w:rsidRPr="00287AF0">
        <w:rPr>
          <w:rFonts w:ascii="Maiandra GD" w:hAnsi="Maiandra GD"/>
          <w:color w:val="000000" w:themeColor="text1"/>
        </w:rPr>
        <w:t>Learning environment monitoring.</w:t>
      </w:r>
    </w:p>
    <w:p w14:paraId="00E94D07" w14:textId="57BD6662" w:rsidR="00DB3AB2" w:rsidRPr="00287AF0" w:rsidRDefault="00DB3AB2" w:rsidP="00DB3AB2">
      <w:pPr>
        <w:pStyle w:val="NoSpacing"/>
        <w:numPr>
          <w:ilvl w:val="0"/>
          <w:numId w:val="14"/>
        </w:numPr>
        <w:spacing w:line="360" w:lineRule="auto"/>
        <w:rPr>
          <w:rFonts w:ascii="Maiandra GD" w:hAnsi="Maiandra GD"/>
          <w:color w:val="000000" w:themeColor="text1"/>
        </w:rPr>
      </w:pPr>
      <w:r w:rsidRPr="00287AF0">
        <w:rPr>
          <w:rFonts w:ascii="Maiandra GD" w:hAnsi="Maiandra GD"/>
          <w:color w:val="000000" w:themeColor="text1"/>
        </w:rPr>
        <w:t>Dedicated PSHE</w:t>
      </w:r>
      <w:r w:rsidR="00287AF0" w:rsidRPr="00287AF0">
        <w:rPr>
          <w:rFonts w:ascii="Maiandra GD" w:hAnsi="Maiandra GD"/>
          <w:color w:val="000000" w:themeColor="text1"/>
        </w:rPr>
        <w:t xml:space="preserve"> Leader and Assessment </w:t>
      </w:r>
      <w:r w:rsidRPr="00287AF0">
        <w:rPr>
          <w:rFonts w:ascii="Maiandra GD" w:hAnsi="Maiandra GD"/>
          <w:color w:val="000000" w:themeColor="text1"/>
        </w:rPr>
        <w:t>Leader time.</w:t>
      </w:r>
    </w:p>
    <w:p w14:paraId="70013976" w14:textId="7297D26F" w:rsidR="00B66EB7" w:rsidRPr="00287AF0" w:rsidRDefault="00B66EB7" w:rsidP="00B66EB7">
      <w:pPr>
        <w:autoSpaceDE w:val="0"/>
        <w:autoSpaceDN w:val="0"/>
        <w:adjustRightInd w:val="0"/>
        <w:spacing w:after="0" w:line="240" w:lineRule="auto"/>
        <w:rPr>
          <w:rFonts w:ascii="Maiandra GD" w:hAnsi="Maiandra GD" w:cstheme="minorHAnsi"/>
          <w:b/>
          <w:color w:val="000000" w:themeColor="text1"/>
          <w:sz w:val="24"/>
          <w:szCs w:val="24"/>
          <w:u w:val="single"/>
        </w:rPr>
      </w:pPr>
      <w:r w:rsidRPr="00287AF0">
        <w:rPr>
          <w:rFonts w:ascii="Maiandra GD" w:hAnsi="Maiandra GD" w:cstheme="minorHAnsi"/>
          <w:b/>
          <w:color w:val="000000" w:themeColor="text1"/>
          <w:sz w:val="24"/>
          <w:szCs w:val="24"/>
          <w:u w:val="single"/>
        </w:rPr>
        <w:t xml:space="preserve">The role of the </w:t>
      </w:r>
      <w:r w:rsidR="00C00DDD" w:rsidRPr="00287AF0">
        <w:rPr>
          <w:rFonts w:ascii="Maiandra GD" w:hAnsi="Maiandra GD" w:cstheme="minorHAnsi"/>
          <w:b/>
          <w:color w:val="000000" w:themeColor="text1"/>
          <w:sz w:val="24"/>
          <w:szCs w:val="24"/>
          <w:u w:val="single"/>
        </w:rPr>
        <w:t>head teacher</w:t>
      </w:r>
      <w:r w:rsidR="00287AF0" w:rsidRPr="00287AF0">
        <w:rPr>
          <w:rFonts w:ascii="Maiandra GD" w:hAnsi="Maiandra GD" w:cstheme="minorHAnsi"/>
          <w:b/>
          <w:color w:val="000000" w:themeColor="text1"/>
          <w:sz w:val="24"/>
          <w:szCs w:val="24"/>
          <w:u w:val="single"/>
        </w:rPr>
        <w:t>.</w:t>
      </w:r>
      <w:r w:rsidRPr="00287AF0">
        <w:rPr>
          <w:rFonts w:ascii="Maiandra GD" w:hAnsi="Maiandra GD" w:cstheme="minorHAnsi"/>
          <w:b/>
          <w:color w:val="000000" w:themeColor="text1"/>
          <w:sz w:val="24"/>
          <w:szCs w:val="24"/>
          <w:u w:val="single"/>
        </w:rPr>
        <w:br/>
      </w:r>
    </w:p>
    <w:p w14:paraId="7A064EC9" w14:textId="17BFA70D" w:rsidR="00B66EB7" w:rsidRPr="00287AF0" w:rsidRDefault="00B66EB7" w:rsidP="00B66EB7">
      <w:pPr>
        <w:pStyle w:val="ListParagraph"/>
        <w:numPr>
          <w:ilvl w:val="0"/>
          <w:numId w:val="26"/>
        </w:numPr>
        <w:autoSpaceDE w:val="0"/>
        <w:autoSpaceDN w:val="0"/>
        <w:adjustRightInd w:val="0"/>
        <w:spacing w:after="0" w:line="240" w:lineRule="auto"/>
        <w:rPr>
          <w:rFonts w:ascii="Maiandra GD" w:hAnsi="Maiandra GD" w:cs="FuturaBT-Light"/>
          <w:color w:val="000000" w:themeColor="text1"/>
        </w:rPr>
      </w:pPr>
      <w:r w:rsidRPr="00287AF0">
        <w:rPr>
          <w:rFonts w:ascii="Maiandra GD" w:hAnsi="Maiandra GD" w:cs="FuturaBT-Light"/>
          <w:color w:val="000000" w:themeColor="text1"/>
        </w:rPr>
        <w:t xml:space="preserve">It is the responsibility of the </w:t>
      </w:r>
      <w:r w:rsidR="00C00DDD" w:rsidRPr="00287AF0">
        <w:rPr>
          <w:rFonts w:ascii="Maiandra GD" w:hAnsi="Maiandra GD" w:cs="FuturaBT-Light"/>
          <w:color w:val="000000" w:themeColor="text1"/>
        </w:rPr>
        <w:t>head teacher</w:t>
      </w:r>
      <w:r w:rsidRPr="00287AF0">
        <w:rPr>
          <w:rFonts w:ascii="Maiandra GD" w:hAnsi="Maiandra GD" w:cs="FuturaBT-Light"/>
          <w:color w:val="000000" w:themeColor="text1"/>
        </w:rPr>
        <w:t xml:space="preserve"> to ensure that staff and parents are informed about the RSE policy, and that the policy is implemented effectively. It is also the </w:t>
      </w:r>
      <w:r w:rsidR="00C00DDD" w:rsidRPr="00287AF0">
        <w:rPr>
          <w:rFonts w:ascii="Maiandra GD" w:hAnsi="Maiandra GD" w:cs="FuturaBT-Light"/>
          <w:color w:val="000000" w:themeColor="text1"/>
        </w:rPr>
        <w:t>head teacher’s</w:t>
      </w:r>
      <w:r w:rsidRPr="00287AF0">
        <w:rPr>
          <w:rFonts w:ascii="Maiandra GD" w:hAnsi="Maiandra GD" w:cs="FuturaBT-Light"/>
          <w:color w:val="000000" w:themeColor="text1"/>
        </w:rPr>
        <w:t xml:space="preserve"> responsibility to ensure that members of staff are given sufficient training, so that they can teach effectively and handle any difficult issues with sensitivity.</w:t>
      </w:r>
    </w:p>
    <w:p w14:paraId="5F097D03" w14:textId="77777777" w:rsidR="00B66EB7" w:rsidRPr="00287AF0" w:rsidRDefault="00B66EB7" w:rsidP="00B66EB7">
      <w:pPr>
        <w:autoSpaceDE w:val="0"/>
        <w:autoSpaceDN w:val="0"/>
        <w:adjustRightInd w:val="0"/>
        <w:spacing w:after="0" w:line="240" w:lineRule="auto"/>
        <w:rPr>
          <w:rFonts w:ascii="Maiandra GD" w:hAnsi="Maiandra GD" w:cs="FuturaBT-Light"/>
          <w:color w:val="000000" w:themeColor="text1"/>
        </w:rPr>
      </w:pPr>
    </w:p>
    <w:p w14:paraId="0A0DD002" w14:textId="6726F30B" w:rsidR="00B66EB7" w:rsidRPr="00EE7576" w:rsidRDefault="00B66EB7" w:rsidP="00B66EB7">
      <w:pPr>
        <w:pStyle w:val="ListParagraph"/>
        <w:numPr>
          <w:ilvl w:val="0"/>
          <w:numId w:val="26"/>
        </w:numPr>
        <w:autoSpaceDE w:val="0"/>
        <w:autoSpaceDN w:val="0"/>
        <w:adjustRightInd w:val="0"/>
        <w:spacing w:after="0" w:line="240" w:lineRule="auto"/>
        <w:rPr>
          <w:rFonts w:ascii="Maiandra GD" w:hAnsi="Maiandra GD" w:cstheme="minorHAnsi"/>
          <w:b/>
          <w:color w:val="000000" w:themeColor="text1"/>
        </w:rPr>
      </w:pPr>
      <w:r w:rsidRPr="00287AF0">
        <w:rPr>
          <w:rFonts w:ascii="Maiandra GD" w:hAnsi="Maiandra GD" w:cs="FuturaBT-Light"/>
          <w:color w:val="000000" w:themeColor="text1"/>
        </w:rPr>
        <w:t>The head</w:t>
      </w:r>
      <w:r w:rsidR="00C00DDD">
        <w:rPr>
          <w:rFonts w:ascii="Maiandra GD" w:hAnsi="Maiandra GD" w:cs="FuturaBT-Light"/>
          <w:color w:val="000000" w:themeColor="text1"/>
        </w:rPr>
        <w:t xml:space="preserve"> </w:t>
      </w:r>
      <w:r w:rsidRPr="00287AF0">
        <w:rPr>
          <w:rFonts w:ascii="Maiandra GD" w:hAnsi="Maiandra GD" w:cs="FuturaBT-Light"/>
          <w:color w:val="000000" w:themeColor="text1"/>
        </w:rPr>
        <w:t>teacher liaises with external agencies regarding the school RSE programme and ensures that all adults who work with children on these issues are aware of the school policy, and that they work within this framework. The head</w:t>
      </w:r>
      <w:r w:rsidR="00C00DDD">
        <w:rPr>
          <w:rFonts w:ascii="Maiandra GD" w:hAnsi="Maiandra GD" w:cs="FuturaBT-Light"/>
          <w:color w:val="000000" w:themeColor="text1"/>
        </w:rPr>
        <w:t xml:space="preserve"> </w:t>
      </w:r>
      <w:r w:rsidRPr="00287AF0">
        <w:rPr>
          <w:rFonts w:ascii="Maiandra GD" w:hAnsi="Maiandra GD" w:cs="FuturaBT-Light"/>
          <w:color w:val="000000" w:themeColor="text1"/>
        </w:rPr>
        <w:t xml:space="preserve">teacher monitors this policy on a regular basis and reports to governors, when requested, on the effectiveness of the policy. </w:t>
      </w:r>
    </w:p>
    <w:p w14:paraId="1EF40150" w14:textId="5D2713A1" w:rsidR="00EE7576" w:rsidRDefault="00EE7576" w:rsidP="00EE7576">
      <w:pPr>
        <w:pStyle w:val="ListParagraph"/>
        <w:autoSpaceDE w:val="0"/>
        <w:autoSpaceDN w:val="0"/>
        <w:adjustRightInd w:val="0"/>
        <w:spacing w:after="0" w:line="240" w:lineRule="auto"/>
        <w:rPr>
          <w:rFonts w:ascii="Maiandra GD" w:hAnsi="Maiandra GD" w:cstheme="minorHAnsi"/>
          <w:b/>
          <w:color w:val="000000" w:themeColor="text1"/>
        </w:rPr>
      </w:pPr>
    </w:p>
    <w:p w14:paraId="3F28E6DF" w14:textId="1F2DDB9F" w:rsidR="00EE7576" w:rsidRDefault="00EE7576" w:rsidP="00EE7576">
      <w:pPr>
        <w:pStyle w:val="ListParagraph"/>
        <w:autoSpaceDE w:val="0"/>
        <w:autoSpaceDN w:val="0"/>
        <w:adjustRightInd w:val="0"/>
        <w:spacing w:after="0" w:line="240" w:lineRule="auto"/>
        <w:rPr>
          <w:rFonts w:ascii="Maiandra GD" w:hAnsi="Maiandra GD" w:cstheme="minorHAnsi"/>
          <w:b/>
          <w:color w:val="000000" w:themeColor="text1"/>
        </w:rPr>
      </w:pPr>
    </w:p>
    <w:p w14:paraId="3D4F17BD" w14:textId="6C7A556E" w:rsidR="00EE7576" w:rsidRDefault="00EE7576" w:rsidP="00EE7576">
      <w:pPr>
        <w:autoSpaceDE w:val="0"/>
        <w:autoSpaceDN w:val="0"/>
        <w:adjustRightInd w:val="0"/>
        <w:spacing w:after="0" w:line="240" w:lineRule="auto"/>
        <w:rPr>
          <w:rFonts w:ascii="Maiandra GD" w:hAnsi="Maiandra GD" w:cstheme="minorHAnsi"/>
          <w:b/>
          <w:color w:val="000000" w:themeColor="text1"/>
          <w:sz w:val="28"/>
          <w:szCs w:val="28"/>
          <w:u w:val="single"/>
        </w:rPr>
      </w:pPr>
      <w:r>
        <w:rPr>
          <w:rFonts w:ascii="Maiandra GD" w:hAnsi="Maiandra GD" w:cstheme="minorHAnsi"/>
          <w:b/>
          <w:color w:val="000000" w:themeColor="text1"/>
          <w:sz w:val="28"/>
          <w:szCs w:val="28"/>
          <w:u w:val="single"/>
        </w:rPr>
        <w:t xml:space="preserve">Above and beyond in PSHE </w:t>
      </w:r>
      <w:r w:rsidRPr="00EE7576">
        <w:rPr>
          <w:rFonts w:ascii="Maiandra GD" w:hAnsi="Maiandra GD" w:cstheme="minorHAnsi"/>
          <w:b/>
          <w:color w:val="000000" w:themeColor="text1"/>
          <w:sz w:val="28"/>
          <w:szCs w:val="28"/>
          <w:u w:val="single"/>
        </w:rPr>
        <w:t>at St Joseph’s.</w:t>
      </w:r>
    </w:p>
    <w:p w14:paraId="2C2C5C57" w14:textId="3CDF475A" w:rsidR="00EE7576" w:rsidRDefault="00EE7576" w:rsidP="00EE7576">
      <w:pPr>
        <w:autoSpaceDE w:val="0"/>
        <w:autoSpaceDN w:val="0"/>
        <w:adjustRightInd w:val="0"/>
        <w:spacing w:after="0" w:line="240" w:lineRule="auto"/>
        <w:rPr>
          <w:rFonts w:ascii="Maiandra GD" w:hAnsi="Maiandra GD" w:cstheme="minorHAnsi"/>
          <w:b/>
          <w:color w:val="000000" w:themeColor="text1"/>
          <w:sz w:val="28"/>
          <w:szCs w:val="28"/>
          <w:u w:val="single"/>
        </w:rPr>
      </w:pPr>
    </w:p>
    <w:p w14:paraId="5D2AE7E2" w14:textId="5B34031A" w:rsidR="00EE7576" w:rsidRPr="00252984" w:rsidRDefault="00252984" w:rsidP="00EE7576">
      <w:pPr>
        <w:autoSpaceDE w:val="0"/>
        <w:autoSpaceDN w:val="0"/>
        <w:adjustRightInd w:val="0"/>
        <w:spacing w:after="0" w:line="240" w:lineRule="auto"/>
        <w:rPr>
          <w:rFonts w:ascii="Maiandra GD" w:hAnsi="Maiandra GD" w:cstheme="minorHAnsi"/>
          <w:color w:val="000000" w:themeColor="text1"/>
        </w:rPr>
      </w:pPr>
      <w:r w:rsidRPr="00252984">
        <w:rPr>
          <w:rFonts w:ascii="Maiandra GD" w:hAnsi="Maiandra GD" w:cstheme="minorHAnsi"/>
          <w:color w:val="000000" w:themeColor="text1"/>
        </w:rPr>
        <w:t>At St Joseph’s, the PSHE curriculum is enhanced by the following:</w:t>
      </w:r>
    </w:p>
    <w:p w14:paraId="7ABF7FAB" w14:textId="77777777" w:rsidR="00E51330" w:rsidRDefault="00E51330" w:rsidP="00EE7576">
      <w:pPr>
        <w:autoSpaceDE w:val="0"/>
        <w:autoSpaceDN w:val="0"/>
        <w:adjustRightInd w:val="0"/>
        <w:spacing w:after="0" w:line="240" w:lineRule="auto"/>
        <w:rPr>
          <w:rFonts w:ascii="Maiandra GD" w:hAnsi="Maiandra GD" w:cstheme="minorHAnsi"/>
          <w:b/>
          <w:color w:val="000000" w:themeColor="text1"/>
          <w:sz w:val="28"/>
          <w:szCs w:val="28"/>
          <w:u w:val="single"/>
        </w:rPr>
      </w:pPr>
    </w:p>
    <w:p w14:paraId="520EB61F" w14:textId="79D1A54D" w:rsidR="00EE7576" w:rsidRPr="00E51330" w:rsidRDefault="00EE7576" w:rsidP="00EE7576">
      <w:pPr>
        <w:autoSpaceDE w:val="0"/>
        <w:autoSpaceDN w:val="0"/>
        <w:adjustRightInd w:val="0"/>
        <w:spacing w:after="0" w:line="240" w:lineRule="auto"/>
        <w:rPr>
          <w:rFonts w:ascii="Maiandra GD" w:hAnsi="Maiandra GD" w:cstheme="minorHAnsi"/>
          <w:b/>
          <w:color w:val="000000" w:themeColor="text1"/>
          <w:sz w:val="28"/>
          <w:szCs w:val="28"/>
          <w:u w:val="single"/>
        </w:rPr>
      </w:pPr>
      <w:r w:rsidRPr="00E51330">
        <w:rPr>
          <w:rFonts w:ascii="Maiandra GD" w:hAnsi="Maiandra GD" w:cstheme="minorHAnsi"/>
          <w:b/>
          <w:color w:val="000000" w:themeColor="text1"/>
          <w:sz w:val="28"/>
          <w:szCs w:val="28"/>
          <w:u w:val="single"/>
        </w:rPr>
        <w:t>Personal:</w:t>
      </w:r>
    </w:p>
    <w:p w14:paraId="196DA81E" w14:textId="11115B06" w:rsidR="00EE7576" w:rsidRPr="00252984" w:rsidRDefault="00EE7576" w:rsidP="00EE7576">
      <w:pPr>
        <w:autoSpaceDE w:val="0"/>
        <w:autoSpaceDN w:val="0"/>
        <w:adjustRightInd w:val="0"/>
        <w:spacing w:after="0" w:line="240" w:lineRule="auto"/>
        <w:rPr>
          <w:rFonts w:ascii="Maiandra GD" w:hAnsi="Maiandra GD" w:cstheme="minorHAnsi"/>
          <w:color w:val="000000" w:themeColor="text1"/>
        </w:rPr>
      </w:pPr>
      <w:r w:rsidRPr="00252984">
        <w:rPr>
          <w:rFonts w:ascii="Arial" w:hAnsi="Arial" w:cs="Arial"/>
          <w:color w:val="000000" w:themeColor="text1"/>
        </w:rPr>
        <w:t>●</w:t>
      </w:r>
      <w:r w:rsidRPr="005803AD">
        <w:rPr>
          <w:rFonts w:ascii="Maiandra GD" w:hAnsi="Maiandra GD" w:cstheme="minorHAnsi"/>
          <w:color w:val="000000" w:themeColor="text1"/>
          <w:sz w:val="28"/>
          <w:szCs w:val="28"/>
        </w:rPr>
        <w:t xml:space="preserve"> </w:t>
      </w:r>
      <w:r w:rsidRPr="00252984">
        <w:rPr>
          <w:rFonts w:ascii="Maiandra GD" w:hAnsi="Maiandra GD" w:cstheme="minorHAnsi"/>
          <w:color w:val="000000" w:themeColor="text1"/>
        </w:rPr>
        <w:t xml:space="preserve">Members of the School Council who are elected by their </w:t>
      </w:r>
      <w:proofErr w:type="gramStart"/>
      <w:r w:rsidRPr="00252984">
        <w:rPr>
          <w:rFonts w:ascii="Maiandra GD" w:hAnsi="Maiandra GD" w:cstheme="minorHAnsi"/>
          <w:color w:val="000000" w:themeColor="text1"/>
        </w:rPr>
        <w:t>peers;</w:t>
      </w:r>
      <w:proofErr w:type="gramEnd"/>
      <w:r w:rsidRPr="00252984">
        <w:rPr>
          <w:rFonts w:ascii="Maiandra GD" w:hAnsi="Maiandra GD" w:cstheme="minorHAnsi"/>
          <w:color w:val="000000" w:themeColor="text1"/>
        </w:rPr>
        <w:t xml:space="preserve"> </w:t>
      </w:r>
    </w:p>
    <w:p w14:paraId="61DDBB03" w14:textId="751E0EB2" w:rsidR="00E51330" w:rsidRPr="00252984" w:rsidRDefault="00E51330" w:rsidP="00EE7576">
      <w:pPr>
        <w:autoSpaceDE w:val="0"/>
        <w:autoSpaceDN w:val="0"/>
        <w:adjustRightInd w:val="0"/>
        <w:spacing w:after="0" w:line="240" w:lineRule="auto"/>
        <w:rPr>
          <w:rFonts w:ascii="Maiandra GD" w:hAnsi="Maiandra GD" w:cstheme="minorHAnsi"/>
          <w:color w:val="000000" w:themeColor="text1"/>
        </w:rPr>
      </w:pPr>
      <w:r w:rsidRPr="00252984">
        <w:rPr>
          <w:rFonts w:ascii="Arial" w:hAnsi="Arial" w:cs="Arial"/>
          <w:color w:val="000000" w:themeColor="text1"/>
        </w:rPr>
        <w:t>●</w:t>
      </w:r>
      <w:r w:rsidRPr="00252984">
        <w:rPr>
          <w:rFonts w:ascii="Maiandra GD" w:hAnsi="Maiandra GD" w:cstheme="minorHAnsi"/>
          <w:color w:val="000000" w:themeColor="text1"/>
        </w:rPr>
        <w:t xml:space="preserve"> Primary Minister and Deputy Minister who can bring pupils suggestions for discussion with SLT</w:t>
      </w:r>
    </w:p>
    <w:p w14:paraId="6EEF9FC8" w14:textId="77777777" w:rsidR="00E51330" w:rsidRDefault="00E51330" w:rsidP="00EE7576">
      <w:pPr>
        <w:autoSpaceDE w:val="0"/>
        <w:autoSpaceDN w:val="0"/>
        <w:adjustRightInd w:val="0"/>
        <w:spacing w:after="0" w:line="240" w:lineRule="auto"/>
        <w:rPr>
          <w:rFonts w:ascii="Arial" w:hAnsi="Arial" w:cs="Arial"/>
          <w:color w:val="000000" w:themeColor="text1"/>
          <w:sz w:val="28"/>
          <w:szCs w:val="28"/>
        </w:rPr>
      </w:pPr>
    </w:p>
    <w:p w14:paraId="44B5E637" w14:textId="1D26A75F" w:rsidR="00EE7576" w:rsidRPr="00E51330" w:rsidRDefault="00EE7576" w:rsidP="00EE7576">
      <w:pPr>
        <w:autoSpaceDE w:val="0"/>
        <w:autoSpaceDN w:val="0"/>
        <w:adjustRightInd w:val="0"/>
        <w:spacing w:after="0" w:line="240" w:lineRule="auto"/>
        <w:rPr>
          <w:rFonts w:ascii="Maiandra GD" w:hAnsi="Maiandra GD" w:cstheme="minorHAnsi"/>
          <w:b/>
          <w:color w:val="000000" w:themeColor="text1"/>
          <w:sz w:val="28"/>
          <w:szCs w:val="28"/>
          <w:u w:val="single"/>
        </w:rPr>
      </w:pPr>
      <w:r w:rsidRPr="00E51330">
        <w:rPr>
          <w:rFonts w:ascii="Maiandra GD" w:hAnsi="Maiandra GD" w:cstheme="minorHAnsi"/>
          <w:b/>
          <w:color w:val="000000" w:themeColor="text1"/>
          <w:sz w:val="28"/>
          <w:szCs w:val="28"/>
          <w:u w:val="single"/>
        </w:rPr>
        <w:lastRenderedPageBreak/>
        <w:t>Social:</w:t>
      </w:r>
    </w:p>
    <w:p w14:paraId="114DAAEB" w14:textId="59786D94" w:rsidR="00EE7576" w:rsidRPr="00252984" w:rsidRDefault="00EE7576" w:rsidP="00EE7576">
      <w:pPr>
        <w:autoSpaceDE w:val="0"/>
        <w:autoSpaceDN w:val="0"/>
        <w:adjustRightInd w:val="0"/>
        <w:spacing w:after="0" w:line="240" w:lineRule="auto"/>
        <w:rPr>
          <w:rFonts w:ascii="Maiandra GD" w:hAnsi="Maiandra GD" w:cstheme="minorHAnsi"/>
          <w:color w:val="000000" w:themeColor="text1"/>
        </w:rPr>
      </w:pPr>
      <w:r w:rsidRPr="00252984">
        <w:rPr>
          <w:rFonts w:ascii="Arial" w:hAnsi="Arial" w:cs="Arial"/>
          <w:color w:val="000000" w:themeColor="text1"/>
        </w:rPr>
        <w:t>●</w:t>
      </w:r>
      <w:r w:rsidRPr="00252984">
        <w:rPr>
          <w:rFonts w:ascii="Maiandra GD" w:hAnsi="Maiandra GD" w:cstheme="minorHAnsi"/>
          <w:color w:val="000000" w:themeColor="text1"/>
        </w:rPr>
        <w:t xml:space="preserve"> </w:t>
      </w:r>
      <w:r w:rsidR="00E51330" w:rsidRPr="00252984">
        <w:rPr>
          <w:rFonts w:ascii="Maiandra GD" w:hAnsi="Maiandra GD" w:cstheme="minorHAnsi"/>
          <w:color w:val="000000" w:themeColor="text1"/>
        </w:rPr>
        <w:t>Anti-bulling ambassadors to</w:t>
      </w:r>
      <w:r w:rsidRPr="00252984">
        <w:rPr>
          <w:rFonts w:ascii="Maiandra GD" w:hAnsi="Maiandra GD" w:cstheme="minorHAnsi"/>
          <w:color w:val="000000" w:themeColor="text1"/>
        </w:rPr>
        <w:t xml:space="preserve"> support pupils during play </w:t>
      </w:r>
      <w:proofErr w:type="gramStart"/>
      <w:r w:rsidRPr="00252984">
        <w:rPr>
          <w:rFonts w:ascii="Maiandra GD" w:hAnsi="Maiandra GD" w:cstheme="minorHAnsi"/>
          <w:color w:val="000000" w:themeColor="text1"/>
        </w:rPr>
        <w:t>times;</w:t>
      </w:r>
      <w:proofErr w:type="gramEnd"/>
      <w:r w:rsidRPr="00252984">
        <w:rPr>
          <w:rFonts w:ascii="Maiandra GD" w:hAnsi="Maiandra GD" w:cstheme="minorHAnsi"/>
          <w:color w:val="000000" w:themeColor="text1"/>
        </w:rPr>
        <w:t xml:space="preserve"> </w:t>
      </w:r>
    </w:p>
    <w:p w14:paraId="6BA2B22A" w14:textId="42E82F6B" w:rsidR="00EE7576" w:rsidRPr="00252984" w:rsidRDefault="00EE7576" w:rsidP="00EE7576">
      <w:pPr>
        <w:autoSpaceDE w:val="0"/>
        <w:autoSpaceDN w:val="0"/>
        <w:adjustRightInd w:val="0"/>
        <w:spacing w:after="0" w:line="240" w:lineRule="auto"/>
        <w:rPr>
          <w:rFonts w:ascii="Maiandra GD" w:hAnsi="Maiandra GD" w:cstheme="minorHAnsi"/>
          <w:color w:val="000000" w:themeColor="text1"/>
        </w:rPr>
      </w:pPr>
      <w:r w:rsidRPr="00252984">
        <w:rPr>
          <w:rFonts w:ascii="Arial" w:hAnsi="Arial" w:cs="Arial"/>
          <w:color w:val="000000" w:themeColor="text1"/>
        </w:rPr>
        <w:t>●</w:t>
      </w:r>
      <w:r w:rsidRPr="00252984">
        <w:rPr>
          <w:rFonts w:ascii="Maiandra GD" w:hAnsi="Maiandra GD" w:cstheme="minorHAnsi"/>
          <w:color w:val="000000" w:themeColor="text1"/>
        </w:rPr>
        <w:t xml:space="preserve"> </w:t>
      </w:r>
      <w:r w:rsidR="00E51330" w:rsidRPr="00252984">
        <w:rPr>
          <w:rFonts w:ascii="Maiandra GD" w:hAnsi="Maiandra GD" w:cstheme="minorHAnsi"/>
          <w:color w:val="000000" w:themeColor="text1"/>
        </w:rPr>
        <w:t xml:space="preserve">Board games afternoon at end of every half term to encourage interaction and connection between KS1 and KS2 </w:t>
      </w:r>
      <w:proofErr w:type="gramStart"/>
      <w:r w:rsidR="00E51330" w:rsidRPr="00252984">
        <w:rPr>
          <w:rFonts w:ascii="Maiandra GD" w:hAnsi="Maiandra GD" w:cstheme="minorHAnsi"/>
          <w:color w:val="000000" w:themeColor="text1"/>
        </w:rPr>
        <w:t>classes</w:t>
      </w:r>
      <w:r w:rsidRPr="00252984">
        <w:rPr>
          <w:rFonts w:ascii="Maiandra GD" w:hAnsi="Maiandra GD" w:cstheme="minorHAnsi"/>
          <w:color w:val="000000" w:themeColor="text1"/>
        </w:rPr>
        <w:t>;</w:t>
      </w:r>
      <w:proofErr w:type="gramEnd"/>
      <w:r w:rsidRPr="00252984">
        <w:rPr>
          <w:rFonts w:ascii="Maiandra GD" w:hAnsi="Maiandra GD" w:cstheme="minorHAnsi"/>
          <w:color w:val="000000" w:themeColor="text1"/>
        </w:rPr>
        <w:t xml:space="preserve"> </w:t>
      </w:r>
    </w:p>
    <w:p w14:paraId="6941817C" w14:textId="7567D17C" w:rsidR="00E51330" w:rsidRDefault="00E51330" w:rsidP="00EE7576">
      <w:pPr>
        <w:autoSpaceDE w:val="0"/>
        <w:autoSpaceDN w:val="0"/>
        <w:adjustRightInd w:val="0"/>
        <w:spacing w:after="0" w:line="240" w:lineRule="auto"/>
        <w:rPr>
          <w:rFonts w:ascii="Maiandra GD" w:hAnsi="Maiandra GD" w:cstheme="minorHAnsi"/>
          <w:b/>
          <w:color w:val="000000" w:themeColor="text1"/>
          <w:sz w:val="28"/>
          <w:szCs w:val="28"/>
          <w:u w:val="single"/>
        </w:rPr>
      </w:pPr>
    </w:p>
    <w:p w14:paraId="3EABB39E" w14:textId="5C16943B" w:rsidR="00E51330" w:rsidRDefault="00EE7576" w:rsidP="00EE7576">
      <w:pPr>
        <w:autoSpaceDE w:val="0"/>
        <w:autoSpaceDN w:val="0"/>
        <w:adjustRightInd w:val="0"/>
        <w:spacing w:after="0" w:line="240" w:lineRule="auto"/>
        <w:rPr>
          <w:rFonts w:ascii="Maiandra GD" w:hAnsi="Maiandra GD" w:cstheme="minorHAnsi"/>
          <w:b/>
          <w:color w:val="000000" w:themeColor="text1"/>
          <w:sz w:val="28"/>
          <w:szCs w:val="28"/>
          <w:u w:val="single"/>
        </w:rPr>
      </w:pPr>
      <w:r w:rsidRPr="00E51330">
        <w:rPr>
          <w:rFonts w:ascii="Maiandra GD" w:hAnsi="Maiandra GD" w:cstheme="minorHAnsi"/>
          <w:b/>
          <w:color w:val="000000" w:themeColor="text1"/>
          <w:sz w:val="28"/>
          <w:szCs w:val="28"/>
          <w:u w:val="single"/>
        </w:rPr>
        <w:t>Health:</w:t>
      </w:r>
    </w:p>
    <w:p w14:paraId="3A98D691" w14:textId="1BE516E3" w:rsidR="00EE7576" w:rsidRPr="00252984" w:rsidRDefault="00EE7576" w:rsidP="00EE7576">
      <w:pPr>
        <w:autoSpaceDE w:val="0"/>
        <w:autoSpaceDN w:val="0"/>
        <w:adjustRightInd w:val="0"/>
        <w:spacing w:after="0" w:line="240" w:lineRule="auto"/>
        <w:rPr>
          <w:rFonts w:ascii="Maiandra GD" w:hAnsi="Maiandra GD" w:cstheme="minorHAnsi"/>
          <w:b/>
          <w:color w:val="000000" w:themeColor="text1"/>
          <w:u w:val="single"/>
        </w:rPr>
      </w:pPr>
      <w:r w:rsidRPr="00252984">
        <w:rPr>
          <w:rFonts w:ascii="Arial" w:hAnsi="Arial" w:cs="Arial"/>
          <w:color w:val="000000" w:themeColor="text1"/>
        </w:rPr>
        <w:t>●</w:t>
      </w:r>
      <w:r w:rsidR="005803AD" w:rsidRPr="00252984">
        <w:rPr>
          <w:rFonts w:ascii="Maiandra GD" w:hAnsi="Maiandra GD" w:cstheme="minorHAnsi"/>
          <w:color w:val="000000" w:themeColor="text1"/>
        </w:rPr>
        <w:t xml:space="preserve"> Extra-</w:t>
      </w:r>
      <w:r w:rsidRPr="00252984">
        <w:rPr>
          <w:rFonts w:ascii="Maiandra GD" w:hAnsi="Maiandra GD" w:cstheme="minorHAnsi"/>
          <w:color w:val="000000" w:themeColor="text1"/>
        </w:rPr>
        <w:t>curricular activities after school, including</w:t>
      </w:r>
      <w:r w:rsidR="005803AD" w:rsidRPr="00252984">
        <w:rPr>
          <w:rFonts w:ascii="Maiandra GD" w:hAnsi="Maiandra GD" w:cstheme="minorHAnsi"/>
          <w:color w:val="000000" w:themeColor="text1"/>
        </w:rPr>
        <w:t xml:space="preserve"> line dancing and </w:t>
      </w:r>
    </w:p>
    <w:p w14:paraId="146C421C" w14:textId="77777777" w:rsidR="00EE7576" w:rsidRPr="00252984" w:rsidRDefault="00EE7576" w:rsidP="00EE7576">
      <w:pPr>
        <w:autoSpaceDE w:val="0"/>
        <w:autoSpaceDN w:val="0"/>
        <w:adjustRightInd w:val="0"/>
        <w:spacing w:after="0" w:line="240" w:lineRule="auto"/>
        <w:rPr>
          <w:rFonts w:ascii="Maiandra GD" w:hAnsi="Maiandra GD" w:cstheme="minorHAnsi"/>
          <w:color w:val="000000" w:themeColor="text1"/>
        </w:rPr>
      </w:pPr>
      <w:r w:rsidRPr="00252984">
        <w:rPr>
          <w:rFonts w:ascii="Arial" w:hAnsi="Arial" w:cs="Arial"/>
          <w:color w:val="000000" w:themeColor="text1"/>
        </w:rPr>
        <w:t>●</w:t>
      </w:r>
      <w:r w:rsidRPr="00252984">
        <w:rPr>
          <w:rFonts w:ascii="Maiandra GD" w:hAnsi="Maiandra GD" w:cstheme="minorHAnsi"/>
          <w:color w:val="000000" w:themeColor="text1"/>
        </w:rPr>
        <w:t xml:space="preserve"> Healthy packed lunch </w:t>
      </w:r>
      <w:proofErr w:type="gramStart"/>
      <w:r w:rsidRPr="00252984">
        <w:rPr>
          <w:rFonts w:ascii="Maiandra GD" w:hAnsi="Maiandra GD" w:cstheme="minorHAnsi"/>
          <w:color w:val="000000" w:themeColor="text1"/>
        </w:rPr>
        <w:t>policy;</w:t>
      </w:r>
      <w:proofErr w:type="gramEnd"/>
      <w:r w:rsidRPr="00252984">
        <w:rPr>
          <w:rFonts w:ascii="Maiandra GD" w:hAnsi="Maiandra GD" w:cstheme="minorHAnsi"/>
          <w:color w:val="000000" w:themeColor="text1"/>
        </w:rPr>
        <w:t xml:space="preserve"> </w:t>
      </w:r>
    </w:p>
    <w:p w14:paraId="1830DFF3" w14:textId="77777777" w:rsidR="00EE7576" w:rsidRPr="00252984" w:rsidRDefault="00EE7576" w:rsidP="00EE7576">
      <w:pPr>
        <w:autoSpaceDE w:val="0"/>
        <w:autoSpaceDN w:val="0"/>
        <w:adjustRightInd w:val="0"/>
        <w:spacing w:after="0" w:line="240" w:lineRule="auto"/>
        <w:rPr>
          <w:rFonts w:ascii="Maiandra GD" w:hAnsi="Maiandra GD" w:cstheme="minorHAnsi"/>
          <w:color w:val="000000" w:themeColor="text1"/>
        </w:rPr>
      </w:pPr>
      <w:r w:rsidRPr="00252984">
        <w:rPr>
          <w:rFonts w:ascii="Arial" w:hAnsi="Arial" w:cs="Arial"/>
          <w:color w:val="000000" w:themeColor="text1"/>
        </w:rPr>
        <w:t>●</w:t>
      </w:r>
      <w:r w:rsidRPr="00252984">
        <w:rPr>
          <w:rFonts w:ascii="Maiandra GD" w:hAnsi="Maiandra GD" w:cstheme="minorHAnsi"/>
          <w:color w:val="000000" w:themeColor="text1"/>
        </w:rPr>
        <w:t xml:space="preserve"> Sports ambassadors who promote sports participation and encourage healthy </w:t>
      </w:r>
      <w:proofErr w:type="gramStart"/>
      <w:r w:rsidRPr="00252984">
        <w:rPr>
          <w:rFonts w:ascii="Maiandra GD" w:hAnsi="Maiandra GD" w:cstheme="minorHAnsi"/>
          <w:color w:val="000000" w:themeColor="text1"/>
        </w:rPr>
        <w:t>lifestyles;</w:t>
      </w:r>
      <w:proofErr w:type="gramEnd"/>
      <w:r w:rsidRPr="00252984">
        <w:rPr>
          <w:rFonts w:ascii="Maiandra GD" w:hAnsi="Maiandra GD" w:cstheme="minorHAnsi"/>
          <w:color w:val="000000" w:themeColor="text1"/>
        </w:rPr>
        <w:t xml:space="preserve"> </w:t>
      </w:r>
    </w:p>
    <w:p w14:paraId="28DE8AA8" w14:textId="4EA5D96E" w:rsidR="00EE7576" w:rsidRPr="005803AD" w:rsidRDefault="00EE7576" w:rsidP="00EE7576">
      <w:pPr>
        <w:autoSpaceDE w:val="0"/>
        <w:autoSpaceDN w:val="0"/>
        <w:adjustRightInd w:val="0"/>
        <w:spacing w:after="0" w:line="240" w:lineRule="auto"/>
        <w:rPr>
          <w:rFonts w:ascii="Maiandra GD" w:hAnsi="Maiandra GD" w:cstheme="minorHAnsi"/>
          <w:color w:val="000000" w:themeColor="text1"/>
          <w:sz w:val="28"/>
          <w:szCs w:val="28"/>
        </w:rPr>
      </w:pPr>
    </w:p>
    <w:p w14:paraId="7C7A0CB2" w14:textId="77777777" w:rsidR="00EE7576" w:rsidRPr="00E51330" w:rsidRDefault="00EE7576" w:rsidP="00EE7576">
      <w:pPr>
        <w:autoSpaceDE w:val="0"/>
        <w:autoSpaceDN w:val="0"/>
        <w:adjustRightInd w:val="0"/>
        <w:spacing w:after="0" w:line="240" w:lineRule="auto"/>
        <w:rPr>
          <w:rFonts w:ascii="Maiandra GD" w:hAnsi="Maiandra GD" w:cstheme="minorHAnsi"/>
          <w:b/>
          <w:color w:val="000000" w:themeColor="text1"/>
          <w:sz w:val="28"/>
          <w:szCs w:val="28"/>
          <w:u w:val="single"/>
        </w:rPr>
      </w:pPr>
      <w:r w:rsidRPr="00E51330">
        <w:rPr>
          <w:rFonts w:ascii="Maiandra GD" w:hAnsi="Maiandra GD" w:cstheme="minorHAnsi"/>
          <w:b/>
          <w:color w:val="000000" w:themeColor="text1"/>
          <w:sz w:val="28"/>
          <w:szCs w:val="28"/>
          <w:u w:val="single"/>
        </w:rPr>
        <w:t>Emotional Literacy:</w:t>
      </w:r>
    </w:p>
    <w:p w14:paraId="23E0C03A" w14:textId="7223B380" w:rsidR="00EE7576" w:rsidRPr="00252984" w:rsidRDefault="00EE7576" w:rsidP="00EE7576">
      <w:pPr>
        <w:autoSpaceDE w:val="0"/>
        <w:autoSpaceDN w:val="0"/>
        <w:adjustRightInd w:val="0"/>
        <w:spacing w:after="0" w:line="240" w:lineRule="auto"/>
        <w:rPr>
          <w:rFonts w:ascii="Maiandra GD" w:hAnsi="Maiandra GD" w:cstheme="minorHAnsi"/>
          <w:color w:val="000000" w:themeColor="text1"/>
        </w:rPr>
      </w:pPr>
      <w:r w:rsidRPr="00252984">
        <w:rPr>
          <w:rFonts w:ascii="Arial" w:hAnsi="Arial" w:cs="Arial"/>
          <w:color w:val="000000" w:themeColor="text1"/>
        </w:rPr>
        <w:t>●</w:t>
      </w:r>
      <w:r w:rsidRPr="00252984">
        <w:rPr>
          <w:rFonts w:ascii="Maiandra GD" w:hAnsi="Maiandra GD" w:cstheme="minorHAnsi"/>
          <w:color w:val="000000" w:themeColor="text1"/>
        </w:rPr>
        <w:t xml:space="preserve"> Every classroom has a Worry Monster for pupils to pla</w:t>
      </w:r>
      <w:r w:rsidR="005803AD" w:rsidRPr="00252984">
        <w:rPr>
          <w:rFonts w:ascii="Maiandra GD" w:hAnsi="Maiandra GD" w:cstheme="minorHAnsi"/>
          <w:color w:val="000000" w:themeColor="text1"/>
        </w:rPr>
        <w:t xml:space="preserve">ce their worries and </w:t>
      </w:r>
      <w:proofErr w:type="gramStart"/>
      <w:r w:rsidR="005803AD" w:rsidRPr="00252984">
        <w:rPr>
          <w:rFonts w:ascii="Maiandra GD" w:hAnsi="Maiandra GD" w:cstheme="minorHAnsi"/>
          <w:color w:val="000000" w:themeColor="text1"/>
        </w:rPr>
        <w:t>concerns;</w:t>
      </w:r>
      <w:proofErr w:type="gramEnd"/>
      <w:r w:rsidR="005803AD" w:rsidRPr="00252984">
        <w:rPr>
          <w:rFonts w:ascii="Maiandra GD" w:hAnsi="Maiandra GD" w:cstheme="minorHAnsi"/>
          <w:color w:val="000000" w:themeColor="text1"/>
        </w:rPr>
        <w:t xml:space="preserve"> </w:t>
      </w:r>
    </w:p>
    <w:p w14:paraId="5EAA24D8" w14:textId="48E98D8D" w:rsidR="00E51330" w:rsidRPr="00252984" w:rsidRDefault="00E51330" w:rsidP="00EE7576">
      <w:pPr>
        <w:autoSpaceDE w:val="0"/>
        <w:autoSpaceDN w:val="0"/>
        <w:adjustRightInd w:val="0"/>
        <w:spacing w:after="0" w:line="240" w:lineRule="auto"/>
        <w:rPr>
          <w:rFonts w:ascii="Maiandra GD" w:hAnsi="Maiandra GD" w:cstheme="minorHAnsi"/>
          <w:color w:val="000000" w:themeColor="text1"/>
        </w:rPr>
      </w:pPr>
      <w:r w:rsidRPr="00252984">
        <w:rPr>
          <w:rFonts w:ascii="Arial" w:hAnsi="Arial" w:cs="Arial"/>
          <w:color w:val="000000" w:themeColor="text1"/>
        </w:rPr>
        <w:t>●</w:t>
      </w:r>
      <w:r w:rsidRPr="00252984">
        <w:rPr>
          <w:rFonts w:ascii="Maiandra GD" w:hAnsi="Maiandra GD" w:cstheme="minorHAnsi"/>
          <w:color w:val="000000" w:themeColor="text1"/>
        </w:rPr>
        <w:t xml:space="preserve"> Morning and lunch time check in for children to reflect on their emotions and speak to an </w:t>
      </w:r>
      <w:proofErr w:type="gramStart"/>
      <w:r w:rsidRPr="00252984">
        <w:rPr>
          <w:rFonts w:ascii="Maiandra GD" w:hAnsi="Maiandra GD" w:cstheme="minorHAnsi"/>
          <w:color w:val="000000" w:themeColor="text1"/>
        </w:rPr>
        <w:t>adult;</w:t>
      </w:r>
      <w:proofErr w:type="gramEnd"/>
    </w:p>
    <w:p w14:paraId="63E2F94A" w14:textId="102EE569" w:rsidR="005803AD" w:rsidRPr="00252984" w:rsidRDefault="00EE7576" w:rsidP="00EE7576">
      <w:pPr>
        <w:autoSpaceDE w:val="0"/>
        <w:autoSpaceDN w:val="0"/>
        <w:adjustRightInd w:val="0"/>
        <w:spacing w:after="0" w:line="240" w:lineRule="auto"/>
        <w:rPr>
          <w:rFonts w:ascii="Maiandra GD" w:hAnsi="Maiandra GD" w:cstheme="minorHAnsi"/>
          <w:color w:val="000000" w:themeColor="text1"/>
        </w:rPr>
      </w:pPr>
      <w:r w:rsidRPr="00252984">
        <w:rPr>
          <w:rFonts w:ascii="Arial" w:hAnsi="Arial" w:cs="Arial"/>
          <w:color w:val="000000" w:themeColor="text1"/>
        </w:rPr>
        <w:t>●</w:t>
      </w:r>
      <w:r w:rsidRPr="00252984">
        <w:rPr>
          <w:rFonts w:ascii="Maiandra GD" w:hAnsi="Maiandra GD" w:cstheme="minorHAnsi"/>
          <w:color w:val="000000" w:themeColor="text1"/>
        </w:rPr>
        <w:t xml:space="preserve"> B</w:t>
      </w:r>
      <w:r w:rsidR="00E51330" w:rsidRPr="00252984">
        <w:rPr>
          <w:rFonts w:ascii="Maiandra GD" w:hAnsi="Maiandra GD" w:cstheme="minorHAnsi"/>
          <w:color w:val="000000" w:themeColor="text1"/>
        </w:rPr>
        <w:t>ubble time is available with an</w:t>
      </w:r>
      <w:r w:rsidRPr="00252984">
        <w:rPr>
          <w:rFonts w:ascii="Maiandra GD" w:hAnsi="Maiandra GD" w:cstheme="minorHAnsi"/>
          <w:color w:val="000000" w:themeColor="text1"/>
        </w:rPr>
        <w:t xml:space="preserve"> adult, as and when pupils want t</w:t>
      </w:r>
      <w:r w:rsidR="005803AD" w:rsidRPr="00252984">
        <w:rPr>
          <w:rFonts w:ascii="Maiandra GD" w:hAnsi="Maiandra GD" w:cstheme="minorHAnsi"/>
          <w:color w:val="000000" w:themeColor="text1"/>
        </w:rPr>
        <w:t xml:space="preserve">o talk about anything that </w:t>
      </w:r>
      <w:r w:rsidRPr="00252984">
        <w:rPr>
          <w:rFonts w:ascii="Maiandra GD" w:hAnsi="Maiandra GD" w:cstheme="minorHAnsi"/>
          <w:color w:val="000000" w:themeColor="text1"/>
        </w:rPr>
        <w:t xml:space="preserve">concerns </w:t>
      </w:r>
      <w:proofErr w:type="gramStart"/>
      <w:r w:rsidRPr="00252984">
        <w:rPr>
          <w:rFonts w:ascii="Maiandra GD" w:hAnsi="Maiandra GD" w:cstheme="minorHAnsi"/>
          <w:color w:val="000000" w:themeColor="text1"/>
        </w:rPr>
        <w:t>them;</w:t>
      </w:r>
      <w:proofErr w:type="gramEnd"/>
      <w:r w:rsidRPr="00252984">
        <w:rPr>
          <w:rFonts w:ascii="Maiandra GD" w:hAnsi="Maiandra GD" w:cstheme="minorHAnsi"/>
          <w:color w:val="000000" w:themeColor="text1"/>
        </w:rPr>
        <w:t xml:space="preserve"> </w:t>
      </w:r>
    </w:p>
    <w:p w14:paraId="215A9055" w14:textId="7504DC9F" w:rsidR="005803AD" w:rsidRPr="00252984" w:rsidRDefault="005803AD" w:rsidP="00EE7576">
      <w:pPr>
        <w:autoSpaceDE w:val="0"/>
        <w:autoSpaceDN w:val="0"/>
        <w:adjustRightInd w:val="0"/>
        <w:spacing w:after="0" w:line="240" w:lineRule="auto"/>
        <w:rPr>
          <w:rFonts w:ascii="Maiandra GD" w:hAnsi="Maiandra GD" w:cstheme="minorHAnsi"/>
          <w:color w:val="000000" w:themeColor="text1"/>
        </w:rPr>
      </w:pPr>
      <w:r w:rsidRPr="00252984">
        <w:rPr>
          <w:rFonts w:ascii="Arial" w:hAnsi="Arial" w:cs="Arial"/>
          <w:color w:val="000000" w:themeColor="text1"/>
        </w:rPr>
        <w:t>●</w:t>
      </w:r>
      <w:r w:rsidRPr="00252984">
        <w:rPr>
          <w:rFonts w:ascii="Maiandra GD" w:hAnsi="Maiandra GD" w:cstheme="minorHAnsi"/>
          <w:color w:val="000000" w:themeColor="text1"/>
        </w:rPr>
        <w:t xml:space="preserve"> ELSA trained TAs to offer targeted support</w:t>
      </w:r>
    </w:p>
    <w:p w14:paraId="5690B76C" w14:textId="77777777" w:rsidR="005803AD" w:rsidRPr="005803AD" w:rsidRDefault="005803AD" w:rsidP="00EE7576">
      <w:pPr>
        <w:autoSpaceDE w:val="0"/>
        <w:autoSpaceDN w:val="0"/>
        <w:adjustRightInd w:val="0"/>
        <w:spacing w:after="0" w:line="240" w:lineRule="auto"/>
        <w:rPr>
          <w:rFonts w:ascii="Maiandra GD" w:hAnsi="Maiandra GD" w:cstheme="minorHAnsi"/>
          <w:color w:val="000000" w:themeColor="text1"/>
          <w:sz w:val="28"/>
          <w:szCs w:val="28"/>
        </w:rPr>
      </w:pPr>
    </w:p>
    <w:p w14:paraId="55B654EE" w14:textId="77777777" w:rsidR="00EE7576" w:rsidRPr="00E51330" w:rsidRDefault="00EE7576" w:rsidP="00EE7576">
      <w:pPr>
        <w:autoSpaceDE w:val="0"/>
        <w:autoSpaceDN w:val="0"/>
        <w:adjustRightInd w:val="0"/>
        <w:spacing w:after="0" w:line="240" w:lineRule="auto"/>
        <w:rPr>
          <w:rFonts w:ascii="Maiandra GD" w:hAnsi="Maiandra GD" w:cstheme="minorHAnsi"/>
          <w:b/>
          <w:color w:val="000000" w:themeColor="text1"/>
          <w:sz w:val="28"/>
          <w:szCs w:val="28"/>
          <w:u w:val="single"/>
        </w:rPr>
      </w:pPr>
      <w:r w:rsidRPr="00E51330">
        <w:rPr>
          <w:rFonts w:ascii="Maiandra GD" w:hAnsi="Maiandra GD" w:cstheme="minorHAnsi"/>
          <w:b/>
          <w:color w:val="000000" w:themeColor="text1"/>
          <w:sz w:val="28"/>
          <w:szCs w:val="28"/>
          <w:u w:val="single"/>
        </w:rPr>
        <w:t>Spiritual:</w:t>
      </w:r>
    </w:p>
    <w:p w14:paraId="4EE50959" w14:textId="640BDDB6" w:rsidR="00EE7576" w:rsidRPr="00252984" w:rsidRDefault="00EE7576" w:rsidP="00EE7576">
      <w:pPr>
        <w:autoSpaceDE w:val="0"/>
        <w:autoSpaceDN w:val="0"/>
        <w:adjustRightInd w:val="0"/>
        <w:spacing w:after="0" w:line="240" w:lineRule="auto"/>
        <w:rPr>
          <w:rFonts w:ascii="Maiandra GD" w:hAnsi="Maiandra GD" w:cstheme="minorHAnsi"/>
          <w:color w:val="000000" w:themeColor="text1"/>
        </w:rPr>
      </w:pPr>
      <w:r w:rsidRPr="00252984">
        <w:rPr>
          <w:rFonts w:ascii="Arial" w:hAnsi="Arial" w:cs="Arial"/>
          <w:color w:val="000000" w:themeColor="text1"/>
        </w:rPr>
        <w:t>●</w:t>
      </w:r>
      <w:r w:rsidRPr="00252984">
        <w:rPr>
          <w:rFonts w:ascii="Maiandra GD" w:hAnsi="Maiandra GD" w:cstheme="minorHAnsi"/>
          <w:color w:val="000000" w:themeColor="text1"/>
        </w:rPr>
        <w:t xml:space="preserve"> </w:t>
      </w:r>
      <w:r w:rsidR="00E51330" w:rsidRPr="00252984">
        <w:rPr>
          <w:rFonts w:ascii="Maiandra GD" w:hAnsi="Maiandra GD" w:cstheme="minorHAnsi"/>
          <w:color w:val="000000" w:themeColor="text1"/>
        </w:rPr>
        <w:t xml:space="preserve">Key stage </w:t>
      </w:r>
      <w:r w:rsidRPr="00252984">
        <w:rPr>
          <w:rFonts w:ascii="Maiandra GD" w:hAnsi="Maiandra GD" w:cstheme="minorHAnsi"/>
          <w:color w:val="000000" w:themeColor="text1"/>
        </w:rPr>
        <w:t xml:space="preserve">assemblies take place every </w:t>
      </w:r>
      <w:proofErr w:type="gramStart"/>
      <w:r w:rsidRPr="00252984">
        <w:rPr>
          <w:rFonts w:ascii="Maiandra GD" w:hAnsi="Maiandra GD" w:cstheme="minorHAnsi"/>
          <w:color w:val="000000" w:themeColor="text1"/>
        </w:rPr>
        <w:t>week;</w:t>
      </w:r>
      <w:proofErr w:type="gramEnd"/>
      <w:r w:rsidRPr="00252984">
        <w:rPr>
          <w:rFonts w:ascii="Maiandra GD" w:hAnsi="Maiandra GD" w:cstheme="minorHAnsi"/>
          <w:color w:val="000000" w:themeColor="text1"/>
        </w:rPr>
        <w:t xml:space="preserve"> </w:t>
      </w:r>
    </w:p>
    <w:p w14:paraId="5CC1280D" w14:textId="08D98739" w:rsidR="00EE7576" w:rsidRPr="00252984" w:rsidRDefault="00EE7576" w:rsidP="00EE7576">
      <w:pPr>
        <w:autoSpaceDE w:val="0"/>
        <w:autoSpaceDN w:val="0"/>
        <w:adjustRightInd w:val="0"/>
        <w:spacing w:after="0" w:line="240" w:lineRule="auto"/>
        <w:rPr>
          <w:rFonts w:ascii="Maiandra GD" w:hAnsi="Maiandra GD" w:cstheme="minorHAnsi"/>
          <w:color w:val="000000" w:themeColor="text1"/>
        </w:rPr>
      </w:pPr>
      <w:r w:rsidRPr="00252984">
        <w:rPr>
          <w:rFonts w:ascii="Arial" w:hAnsi="Arial" w:cs="Arial"/>
          <w:color w:val="000000" w:themeColor="text1"/>
        </w:rPr>
        <w:t>●</w:t>
      </w:r>
      <w:r w:rsidRPr="00252984">
        <w:rPr>
          <w:rFonts w:ascii="Maiandra GD" w:hAnsi="Maiandra GD" w:cstheme="minorHAnsi"/>
          <w:color w:val="000000" w:themeColor="text1"/>
        </w:rPr>
        <w:t xml:space="preserve"> Special assemblies in Church as well as having visitors come into school to take assemblies.</w:t>
      </w:r>
    </w:p>
    <w:p w14:paraId="6DD02B7C" w14:textId="36456A02" w:rsidR="005803AD" w:rsidRPr="00252984" w:rsidRDefault="005803AD" w:rsidP="005803AD">
      <w:pPr>
        <w:autoSpaceDE w:val="0"/>
        <w:autoSpaceDN w:val="0"/>
        <w:adjustRightInd w:val="0"/>
        <w:spacing w:after="0" w:line="240" w:lineRule="auto"/>
        <w:rPr>
          <w:rFonts w:ascii="Maiandra GD" w:hAnsi="Maiandra GD" w:cstheme="minorHAnsi"/>
          <w:color w:val="000000" w:themeColor="text1"/>
        </w:rPr>
      </w:pPr>
      <w:r w:rsidRPr="00252984">
        <w:rPr>
          <w:rFonts w:ascii="Arial" w:hAnsi="Arial" w:cs="Arial"/>
          <w:color w:val="000000" w:themeColor="text1"/>
        </w:rPr>
        <w:t>●</w:t>
      </w:r>
      <w:r w:rsidRPr="00252984">
        <w:rPr>
          <w:rFonts w:ascii="Maiandra GD" w:hAnsi="Maiandra GD" w:cstheme="minorHAnsi"/>
          <w:color w:val="000000" w:themeColor="text1"/>
        </w:rPr>
        <w:t xml:space="preserve"> Mass at school on Catholic Feast Days.</w:t>
      </w:r>
    </w:p>
    <w:p w14:paraId="0B60D96E" w14:textId="4FED3716" w:rsidR="00E51330" w:rsidRPr="00252984" w:rsidRDefault="00E51330" w:rsidP="00E51330">
      <w:pPr>
        <w:autoSpaceDE w:val="0"/>
        <w:autoSpaceDN w:val="0"/>
        <w:adjustRightInd w:val="0"/>
        <w:spacing w:after="0" w:line="240" w:lineRule="auto"/>
        <w:rPr>
          <w:rFonts w:ascii="Maiandra GD" w:hAnsi="Maiandra GD" w:cstheme="minorHAnsi"/>
          <w:color w:val="000000" w:themeColor="text1"/>
        </w:rPr>
      </w:pPr>
      <w:r w:rsidRPr="00252984">
        <w:rPr>
          <w:rFonts w:ascii="Arial" w:hAnsi="Arial" w:cs="Arial"/>
          <w:color w:val="000000" w:themeColor="text1"/>
        </w:rPr>
        <w:t>●</w:t>
      </w:r>
      <w:r w:rsidRPr="00252984">
        <w:rPr>
          <w:rFonts w:ascii="Maiandra GD" w:hAnsi="Maiandra GD" w:cstheme="minorHAnsi"/>
          <w:color w:val="000000" w:themeColor="text1"/>
        </w:rPr>
        <w:t xml:space="preserve"> Retreat days for prayer, reflection and time to connect with other classes.</w:t>
      </w:r>
    </w:p>
    <w:p w14:paraId="3AFDF257" w14:textId="2ADC8878" w:rsidR="00DB3AB2" w:rsidRPr="005803AD" w:rsidRDefault="00DB3AB2" w:rsidP="00DB3AB2">
      <w:pPr>
        <w:pStyle w:val="NoSpacing"/>
        <w:spacing w:line="360" w:lineRule="auto"/>
        <w:rPr>
          <w:rFonts w:ascii="Maiandra GD" w:hAnsi="Maiandra GD"/>
          <w:color w:val="000000" w:themeColor="text1"/>
          <w:sz w:val="28"/>
          <w:szCs w:val="28"/>
        </w:rPr>
      </w:pPr>
    </w:p>
    <w:p w14:paraId="3B46BA7D" w14:textId="77777777" w:rsidR="00DB3AB2" w:rsidRPr="00287AF0" w:rsidRDefault="00DB3AB2" w:rsidP="00DB3AB2">
      <w:pPr>
        <w:pStyle w:val="NoSpacing"/>
        <w:spacing w:line="360" w:lineRule="auto"/>
        <w:rPr>
          <w:rFonts w:ascii="Maiandra GD" w:hAnsi="Maiandra GD"/>
          <w:b/>
          <w:color w:val="000000" w:themeColor="text1"/>
          <w:sz w:val="28"/>
          <w:szCs w:val="28"/>
          <w:u w:val="single"/>
        </w:rPr>
      </w:pPr>
      <w:r w:rsidRPr="00287AF0">
        <w:rPr>
          <w:rFonts w:ascii="Maiandra GD" w:hAnsi="Maiandra GD"/>
          <w:b/>
          <w:color w:val="000000" w:themeColor="text1"/>
          <w:sz w:val="28"/>
          <w:szCs w:val="28"/>
          <w:u w:val="single"/>
        </w:rPr>
        <w:t>Review</w:t>
      </w:r>
    </w:p>
    <w:p w14:paraId="2C905F0C" w14:textId="4EFEC1C9" w:rsidR="00DB3AB2" w:rsidRPr="00287AF0" w:rsidRDefault="00DB3AB2" w:rsidP="00DB3AB2">
      <w:pPr>
        <w:pStyle w:val="NoSpacing"/>
        <w:spacing w:line="360" w:lineRule="auto"/>
        <w:rPr>
          <w:rFonts w:ascii="Maiandra GD" w:hAnsi="Maiandra GD"/>
          <w:color w:val="000000" w:themeColor="text1"/>
        </w:rPr>
      </w:pPr>
      <w:r w:rsidRPr="00287AF0">
        <w:rPr>
          <w:rFonts w:ascii="Maiandra GD" w:hAnsi="Maiandra GD"/>
          <w:color w:val="000000" w:themeColor="text1"/>
        </w:rPr>
        <w:t>This policy should be viewed as a working document for the benefit of all concerned in the education of the children at St. Jo</w:t>
      </w:r>
      <w:r w:rsidR="00287AF0" w:rsidRPr="00287AF0">
        <w:rPr>
          <w:rFonts w:ascii="Maiandra GD" w:hAnsi="Maiandra GD"/>
          <w:color w:val="000000" w:themeColor="text1"/>
        </w:rPr>
        <w:t>seph’s Catholic Primary School.</w:t>
      </w:r>
    </w:p>
    <w:p w14:paraId="399B0B87" w14:textId="77777777" w:rsidR="00DB3AB2" w:rsidRPr="00287AF0" w:rsidRDefault="00DB3AB2" w:rsidP="00DB3AB2">
      <w:pPr>
        <w:pStyle w:val="NoSpacing"/>
        <w:spacing w:line="360" w:lineRule="auto"/>
        <w:rPr>
          <w:rFonts w:ascii="Maiandra GD" w:hAnsi="Maiandra GD"/>
          <w:color w:val="000000" w:themeColor="text1"/>
          <w:sz w:val="24"/>
          <w:szCs w:val="24"/>
        </w:rPr>
      </w:pPr>
    </w:p>
    <w:p w14:paraId="1F4DA10A" w14:textId="584AFFAB" w:rsidR="00DB3AB2" w:rsidRPr="00162F78" w:rsidRDefault="00B66EB7" w:rsidP="00162F78">
      <w:pPr>
        <w:rPr>
          <w:rFonts w:ascii="Maiandra GD" w:hAnsi="Maiandra GD" w:cstheme="minorHAnsi"/>
          <w:b/>
        </w:rPr>
      </w:pPr>
      <w:r w:rsidRPr="00287AF0">
        <w:rPr>
          <w:rFonts w:ascii="Maiandra GD" w:hAnsi="Maiandra GD" w:cstheme="minorHAnsi"/>
        </w:rPr>
        <w:t xml:space="preserve">This policy will be reviewed </w:t>
      </w:r>
      <w:r w:rsidR="00887085">
        <w:rPr>
          <w:rFonts w:ascii="Maiandra GD" w:hAnsi="Maiandra GD" w:cstheme="minorHAnsi"/>
          <w:b/>
        </w:rPr>
        <w:t>Sept</w:t>
      </w:r>
      <w:r w:rsidR="00EE7576">
        <w:rPr>
          <w:rFonts w:ascii="Maiandra GD" w:hAnsi="Maiandra GD" w:cstheme="minorHAnsi"/>
          <w:b/>
        </w:rPr>
        <w:t>ember 202</w:t>
      </w:r>
      <w:r w:rsidR="0073495D">
        <w:rPr>
          <w:rFonts w:ascii="Maiandra GD" w:hAnsi="Maiandra GD" w:cstheme="minorHAnsi"/>
          <w:b/>
        </w:rPr>
        <w:t>6</w:t>
      </w:r>
      <w:r w:rsidR="00162F78">
        <w:rPr>
          <w:rFonts w:ascii="Maiandra GD" w:hAnsi="Maiandra GD" w:cstheme="minorHAnsi"/>
          <w:b/>
        </w:rPr>
        <w:t>.</w:t>
      </w:r>
    </w:p>
    <w:p w14:paraId="0027BF19" w14:textId="77777777" w:rsidR="00DB3AB2" w:rsidRDefault="00DB3AB2" w:rsidP="00EA4369">
      <w:pPr>
        <w:pStyle w:val="NoSpacing"/>
        <w:spacing w:line="360" w:lineRule="auto"/>
        <w:jc w:val="center"/>
        <w:rPr>
          <w:rFonts w:ascii="Maiandra GD" w:hAnsi="Maiandra GD"/>
        </w:rPr>
      </w:pPr>
    </w:p>
    <w:p w14:paraId="0FDAD9FB" w14:textId="77777777" w:rsidR="00DB3AB2" w:rsidRDefault="00DB3AB2" w:rsidP="00EA4369">
      <w:pPr>
        <w:pStyle w:val="NoSpacing"/>
        <w:spacing w:line="360" w:lineRule="auto"/>
        <w:jc w:val="center"/>
        <w:rPr>
          <w:rFonts w:ascii="Maiandra GD" w:hAnsi="Maiandra GD"/>
        </w:rPr>
      </w:pPr>
    </w:p>
    <w:p w14:paraId="6B921C8C" w14:textId="77777777" w:rsidR="00DB3AB2" w:rsidRDefault="00DB3AB2" w:rsidP="00EA4369">
      <w:pPr>
        <w:pStyle w:val="NoSpacing"/>
        <w:spacing w:line="360" w:lineRule="auto"/>
        <w:jc w:val="center"/>
        <w:rPr>
          <w:rFonts w:ascii="Maiandra GD" w:hAnsi="Maiandra GD"/>
        </w:rPr>
      </w:pPr>
    </w:p>
    <w:p w14:paraId="5F5E1693" w14:textId="77777777" w:rsidR="00DB3AB2" w:rsidRDefault="00DB3AB2" w:rsidP="00EA4369">
      <w:pPr>
        <w:pStyle w:val="NoSpacing"/>
        <w:spacing w:line="360" w:lineRule="auto"/>
        <w:jc w:val="center"/>
        <w:rPr>
          <w:rFonts w:ascii="Maiandra GD" w:hAnsi="Maiandra GD"/>
        </w:rPr>
      </w:pPr>
    </w:p>
    <w:p w14:paraId="3794FF03" w14:textId="77777777" w:rsidR="00DB3AB2" w:rsidRDefault="00DB3AB2" w:rsidP="00EA4369">
      <w:pPr>
        <w:pStyle w:val="NoSpacing"/>
        <w:spacing w:line="360" w:lineRule="auto"/>
        <w:jc w:val="center"/>
        <w:rPr>
          <w:rFonts w:ascii="Maiandra GD" w:hAnsi="Maiandra GD"/>
        </w:rPr>
      </w:pPr>
    </w:p>
    <w:p w14:paraId="6A07E85C" w14:textId="77777777" w:rsidR="00DB3AB2" w:rsidRDefault="00DB3AB2" w:rsidP="00EA4369">
      <w:pPr>
        <w:pStyle w:val="NoSpacing"/>
        <w:spacing w:line="360" w:lineRule="auto"/>
        <w:jc w:val="center"/>
        <w:rPr>
          <w:rFonts w:ascii="Maiandra GD" w:hAnsi="Maiandra GD"/>
        </w:rPr>
      </w:pPr>
    </w:p>
    <w:p w14:paraId="4C69FC32" w14:textId="77777777" w:rsidR="00DB3AB2" w:rsidRDefault="00DB3AB2" w:rsidP="00EA4369">
      <w:pPr>
        <w:pStyle w:val="NoSpacing"/>
        <w:spacing w:line="360" w:lineRule="auto"/>
        <w:jc w:val="center"/>
        <w:rPr>
          <w:rFonts w:ascii="Maiandra GD" w:hAnsi="Maiandra GD"/>
        </w:rPr>
      </w:pPr>
    </w:p>
    <w:p w14:paraId="18FCDDC9" w14:textId="77777777" w:rsidR="00DB3AB2" w:rsidRDefault="00DB3AB2" w:rsidP="00EA4369">
      <w:pPr>
        <w:pStyle w:val="NoSpacing"/>
        <w:spacing w:line="360" w:lineRule="auto"/>
        <w:jc w:val="center"/>
        <w:rPr>
          <w:rFonts w:ascii="Maiandra GD" w:hAnsi="Maiandra GD"/>
        </w:rPr>
      </w:pPr>
    </w:p>
    <w:p w14:paraId="19D30545" w14:textId="77777777" w:rsidR="0084775F" w:rsidRPr="00CC0C60" w:rsidRDefault="0084775F" w:rsidP="00301C25">
      <w:pPr>
        <w:spacing w:line="276" w:lineRule="auto"/>
        <w:jc w:val="both"/>
      </w:pPr>
    </w:p>
    <w:sectPr w:rsidR="0084775F" w:rsidRPr="00CC0C60" w:rsidSect="00E3397E">
      <w:headerReference w:type="default" r:id="rId10"/>
      <w:footerReference w:type="default" r:id="rId11"/>
      <w:pgSz w:w="11906" w:h="16838"/>
      <w:pgMar w:top="1440" w:right="849" w:bottom="1440" w:left="993" w:header="708" w:footer="1717"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4341F" w14:textId="77777777" w:rsidR="00EE7576" w:rsidRDefault="00EE7576" w:rsidP="00703BB1">
      <w:pPr>
        <w:spacing w:after="0" w:line="240" w:lineRule="auto"/>
      </w:pPr>
      <w:r>
        <w:separator/>
      </w:r>
    </w:p>
  </w:endnote>
  <w:endnote w:type="continuationSeparator" w:id="0">
    <w:p w14:paraId="05C890FC" w14:textId="77777777" w:rsidR="00EE7576" w:rsidRDefault="00EE7576"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FuturaBT-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B5E46" w14:textId="79919911" w:rsidR="00EE7576" w:rsidRPr="009F2ADE" w:rsidRDefault="00EE7576" w:rsidP="00E3397E">
    <w:pPr>
      <w:pStyle w:val="Footer"/>
      <w:jc w:val="center"/>
      <w:rPr>
        <w:rFonts w:ascii="Maiandra GD" w:hAnsi="Maiandra GD"/>
        <w:b/>
        <w:color w:val="C00000"/>
        <w:sz w:val="18"/>
        <w:szCs w:val="18"/>
      </w:rPr>
    </w:pPr>
    <w:r w:rsidRPr="009F2ADE">
      <w:rPr>
        <w:rFonts w:ascii="Maiandra GD" w:hAnsi="Maiandra GD"/>
        <w:b/>
        <w:color w:val="C00000"/>
        <w:sz w:val="18"/>
        <w:szCs w:val="18"/>
      </w:rPr>
      <w:t>At St. Joseph’s we live, love and learn by the example of Jesus.</w:t>
    </w:r>
  </w:p>
  <w:p w14:paraId="743020F8" w14:textId="47B74445" w:rsidR="00EE7576" w:rsidRDefault="00EE7576" w:rsidP="00E3397E">
    <w:pPr>
      <w:pStyle w:val="Footer"/>
      <w:jc w:val="center"/>
      <w:rPr>
        <w:rFonts w:ascii="Maiandra GD" w:hAnsi="Maiandra GD"/>
        <w:b/>
        <w:color w:val="FFC000"/>
        <w:sz w:val="18"/>
        <w:szCs w:val="18"/>
      </w:rPr>
    </w:pPr>
    <w:r w:rsidRPr="009F2ADE">
      <w:rPr>
        <w:rFonts w:ascii="Maiandra GD" w:hAnsi="Maiandra GD"/>
        <w:b/>
        <w:color w:val="FFC000"/>
        <w:sz w:val="18"/>
        <w:szCs w:val="18"/>
      </w:rPr>
      <w:t>Aspiring for excellence for all, together as a catholic community.</w:t>
    </w:r>
  </w:p>
  <w:p w14:paraId="15C44C9C" w14:textId="3CEA4205" w:rsidR="00EE7576" w:rsidRPr="00E3397E" w:rsidRDefault="00EE7576" w:rsidP="00E3397E">
    <w:pPr>
      <w:pStyle w:val="Footer"/>
      <w:jc w:val="center"/>
      <w:rPr>
        <w:rFonts w:ascii="Maiandra GD" w:hAnsi="Maiandra GD"/>
        <w:b/>
        <w:color w:val="FFC000"/>
        <w:sz w:val="18"/>
        <w:szCs w:val="18"/>
      </w:rPr>
    </w:pPr>
    <w:r w:rsidRPr="009F2ADE">
      <w:rPr>
        <w:sz w:val="18"/>
        <w:szCs w:val="18"/>
      </w:rPr>
      <w:t>Copyright © 2020 Jigsaw PSHE Ltd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DEF06" w14:textId="77777777" w:rsidR="00EE7576" w:rsidRDefault="00EE7576" w:rsidP="00703BB1">
      <w:pPr>
        <w:spacing w:after="0" w:line="240" w:lineRule="auto"/>
      </w:pPr>
      <w:r>
        <w:separator/>
      </w:r>
    </w:p>
  </w:footnote>
  <w:footnote w:type="continuationSeparator" w:id="0">
    <w:p w14:paraId="2DF41796" w14:textId="77777777" w:rsidR="00EE7576" w:rsidRDefault="00EE7576"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E6227" w14:textId="0CD93DFB" w:rsidR="00EE7576" w:rsidRPr="00A00702" w:rsidRDefault="0073495D"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78EC5A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25.25pt;margin-top:2.85pt;width:20.1pt;height:21.75pt;z-index:-251658240;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49" DrawAspect="Content" ObjectID="_1826187691" r:id="rId2"/>
      </w:object>
    </w:r>
    <w:r>
      <w:rPr>
        <w:rFonts w:ascii="Maiandra GD" w:hAnsi="Maiandra GD"/>
        <w:b/>
        <w:noProof/>
        <w:color w:val="FF0000"/>
        <w:sz w:val="14"/>
        <w:szCs w:val="12"/>
      </w:rPr>
      <w:object w:dxaOrig="1440" w:dyaOrig="1440" w14:anchorId="58B0279B">
        <v:shape id="_x0000_s2050" type="#_x0000_t75" style="position:absolute;left:0;text-align:left;margin-left:452.15pt;margin-top:2.85pt;width:20.1pt;height:21.75pt;z-index:-251657216;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50" DrawAspect="Content" ObjectID="_1826187692" r:id="rId3"/>
      </w:object>
    </w:r>
    <w:r w:rsidR="00EE7576" w:rsidRPr="00A00702">
      <w:rPr>
        <w:rFonts w:ascii="Maiandra GD" w:hAnsi="Maiandra GD" w:cs="Arial"/>
        <w:b/>
        <w:color w:val="C00000"/>
        <w:sz w:val="14"/>
        <w:szCs w:val="12"/>
      </w:rPr>
      <w:t xml:space="preserve">Our School Values </w:t>
    </w:r>
  </w:p>
  <w:p w14:paraId="1CA8250C" w14:textId="77777777" w:rsidR="00EE7576" w:rsidRPr="00B565A5" w:rsidRDefault="00EE7576"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w:t>
    </w:r>
    <w:proofErr w:type="gramStart"/>
    <w:r w:rsidRPr="00A00702">
      <w:rPr>
        <w:rFonts w:ascii="Maiandra GD" w:hAnsi="Maiandra GD"/>
        <w:b/>
        <w:color w:val="F709FD"/>
        <w:sz w:val="14"/>
        <w:szCs w:val="12"/>
      </w:rPr>
      <w:t>control</w:t>
    </w:r>
    <w:proofErr w:type="gramEnd"/>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79A1FDA5" w14:textId="77777777" w:rsidR="00EE7576" w:rsidRDefault="00EE75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225A5F"/>
    <w:multiLevelType w:val="singleLevel"/>
    <w:tmpl w:val="FFFFFFFF"/>
    <w:lvl w:ilvl="0">
      <w:numFmt w:val="decimal"/>
      <w:lvlText w:val="*"/>
      <w:lvlJc w:val="left"/>
    </w:lvl>
  </w:abstractNum>
  <w:abstractNum w:abstractNumId="2" w15:restartNumberingAfterBreak="0">
    <w:nsid w:val="086B27CB"/>
    <w:multiLevelType w:val="hybridMultilevel"/>
    <w:tmpl w:val="6C4AABE0"/>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25D0564"/>
    <w:multiLevelType w:val="hybridMultilevel"/>
    <w:tmpl w:val="D8026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4D91B26"/>
    <w:multiLevelType w:val="multilevel"/>
    <w:tmpl w:val="700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1" w15:restartNumberingAfterBreak="0">
    <w:nsid w:val="3A0224A1"/>
    <w:multiLevelType w:val="hybridMultilevel"/>
    <w:tmpl w:val="F04AF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B21573C"/>
    <w:multiLevelType w:val="multilevel"/>
    <w:tmpl w:val="BA6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95924EC"/>
    <w:multiLevelType w:val="hybridMultilevel"/>
    <w:tmpl w:val="6D76EA90"/>
    <w:lvl w:ilvl="0" w:tplc="FFFFFFFF">
      <w:start w:val="1"/>
      <w:numFmt w:val="bullet"/>
      <w:lvlText w:val=""/>
      <w:legacy w:legacy="1" w:legacySpace="0" w:legacyIndent="360"/>
      <w:lvlJc w:val="left"/>
      <w:pPr>
        <w:ind w:left="417" w:hanging="360"/>
      </w:pPr>
      <w:rPr>
        <w:rFonts w:ascii="Symbol" w:hAnsi="Symbol" w:hint="default"/>
      </w:rPr>
    </w:lvl>
    <w:lvl w:ilvl="1" w:tplc="08090003" w:tentative="1">
      <w:start w:val="1"/>
      <w:numFmt w:val="bullet"/>
      <w:lvlText w:val="o"/>
      <w:lvlJc w:val="left"/>
      <w:pPr>
        <w:ind w:left="777" w:hanging="360"/>
      </w:pPr>
      <w:rPr>
        <w:rFonts w:ascii="Courier New" w:hAnsi="Courier New" w:cs="Courier New" w:hint="default"/>
      </w:rPr>
    </w:lvl>
    <w:lvl w:ilvl="2" w:tplc="08090005" w:tentative="1">
      <w:start w:val="1"/>
      <w:numFmt w:val="bullet"/>
      <w:lvlText w:val=""/>
      <w:lvlJc w:val="left"/>
      <w:pPr>
        <w:ind w:left="1497" w:hanging="360"/>
      </w:pPr>
      <w:rPr>
        <w:rFonts w:ascii="Wingdings" w:hAnsi="Wingdings" w:hint="default"/>
      </w:rPr>
    </w:lvl>
    <w:lvl w:ilvl="3" w:tplc="08090001" w:tentative="1">
      <w:start w:val="1"/>
      <w:numFmt w:val="bullet"/>
      <w:lvlText w:val=""/>
      <w:lvlJc w:val="left"/>
      <w:pPr>
        <w:ind w:left="2217" w:hanging="360"/>
      </w:pPr>
      <w:rPr>
        <w:rFonts w:ascii="Symbol" w:hAnsi="Symbol" w:hint="default"/>
      </w:rPr>
    </w:lvl>
    <w:lvl w:ilvl="4" w:tplc="08090003" w:tentative="1">
      <w:start w:val="1"/>
      <w:numFmt w:val="bullet"/>
      <w:lvlText w:val="o"/>
      <w:lvlJc w:val="left"/>
      <w:pPr>
        <w:ind w:left="2937" w:hanging="360"/>
      </w:pPr>
      <w:rPr>
        <w:rFonts w:ascii="Courier New" w:hAnsi="Courier New" w:cs="Courier New" w:hint="default"/>
      </w:rPr>
    </w:lvl>
    <w:lvl w:ilvl="5" w:tplc="08090005" w:tentative="1">
      <w:start w:val="1"/>
      <w:numFmt w:val="bullet"/>
      <w:lvlText w:val=""/>
      <w:lvlJc w:val="left"/>
      <w:pPr>
        <w:ind w:left="3657" w:hanging="360"/>
      </w:pPr>
      <w:rPr>
        <w:rFonts w:ascii="Wingdings" w:hAnsi="Wingdings" w:hint="default"/>
      </w:rPr>
    </w:lvl>
    <w:lvl w:ilvl="6" w:tplc="08090001" w:tentative="1">
      <w:start w:val="1"/>
      <w:numFmt w:val="bullet"/>
      <w:lvlText w:val=""/>
      <w:lvlJc w:val="left"/>
      <w:pPr>
        <w:ind w:left="4377" w:hanging="360"/>
      </w:pPr>
      <w:rPr>
        <w:rFonts w:ascii="Symbol" w:hAnsi="Symbol" w:hint="default"/>
      </w:rPr>
    </w:lvl>
    <w:lvl w:ilvl="7" w:tplc="08090003" w:tentative="1">
      <w:start w:val="1"/>
      <w:numFmt w:val="bullet"/>
      <w:lvlText w:val="o"/>
      <w:lvlJc w:val="left"/>
      <w:pPr>
        <w:ind w:left="5097" w:hanging="360"/>
      </w:pPr>
      <w:rPr>
        <w:rFonts w:ascii="Courier New" w:hAnsi="Courier New" w:cs="Courier New" w:hint="default"/>
      </w:rPr>
    </w:lvl>
    <w:lvl w:ilvl="8" w:tplc="08090005" w:tentative="1">
      <w:start w:val="1"/>
      <w:numFmt w:val="bullet"/>
      <w:lvlText w:val=""/>
      <w:lvlJc w:val="left"/>
      <w:pPr>
        <w:ind w:left="5817" w:hanging="360"/>
      </w:pPr>
      <w:rPr>
        <w:rFonts w:ascii="Wingdings" w:hAnsi="Wingdings" w:hint="default"/>
      </w:rPr>
    </w:lvl>
  </w:abstractNum>
  <w:abstractNum w:abstractNumId="23"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24"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8503034">
    <w:abstractNumId w:val="2"/>
  </w:num>
  <w:num w:numId="2" w16cid:durableId="1896430644">
    <w:abstractNumId w:val="10"/>
  </w:num>
  <w:num w:numId="3" w16cid:durableId="1195775022">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4" w16cid:durableId="887569668">
    <w:abstractNumId w:val="19"/>
  </w:num>
  <w:num w:numId="5" w16cid:durableId="545917059">
    <w:abstractNumId w:val="6"/>
  </w:num>
  <w:num w:numId="6" w16cid:durableId="965504912">
    <w:abstractNumId w:val="18"/>
  </w:num>
  <w:num w:numId="7" w16cid:durableId="1132212231">
    <w:abstractNumId w:val="4"/>
  </w:num>
  <w:num w:numId="8" w16cid:durableId="1397513887">
    <w:abstractNumId w:val="13"/>
  </w:num>
  <w:num w:numId="9" w16cid:durableId="496463193">
    <w:abstractNumId w:val="8"/>
  </w:num>
  <w:num w:numId="10" w16cid:durableId="417022976">
    <w:abstractNumId w:val="21"/>
  </w:num>
  <w:num w:numId="11" w16cid:durableId="830365600">
    <w:abstractNumId w:val="15"/>
  </w:num>
  <w:num w:numId="12" w16cid:durableId="811677538">
    <w:abstractNumId w:val="3"/>
  </w:num>
  <w:num w:numId="13" w16cid:durableId="886335935">
    <w:abstractNumId w:val="5"/>
  </w:num>
  <w:num w:numId="14" w16cid:durableId="1099176960">
    <w:abstractNumId w:val="7"/>
  </w:num>
  <w:num w:numId="15" w16cid:durableId="1034693865">
    <w:abstractNumId w:val="23"/>
  </w:num>
  <w:num w:numId="16" w16cid:durableId="1600797898">
    <w:abstractNumId w:val="14"/>
  </w:num>
  <w:num w:numId="17" w16cid:durableId="1505245201">
    <w:abstractNumId w:val="12"/>
  </w:num>
  <w:num w:numId="18" w16cid:durableId="2631368">
    <w:abstractNumId w:val="22"/>
  </w:num>
  <w:num w:numId="19" w16cid:durableId="82535562">
    <w:abstractNumId w:val="24"/>
  </w:num>
  <w:num w:numId="20" w16cid:durableId="884565421">
    <w:abstractNumId w:val="20"/>
  </w:num>
  <w:num w:numId="21" w16cid:durableId="1701971786">
    <w:abstractNumId w:val="1"/>
  </w:num>
  <w:num w:numId="22" w16cid:durableId="96952088">
    <w:abstractNumId w:val="11"/>
  </w:num>
  <w:num w:numId="23" w16cid:durableId="1479688537">
    <w:abstractNumId w:val="17"/>
  </w:num>
  <w:num w:numId="24" w16cid:durableId="1578244965">
    <w:abstractNumId w:val="16"/>
  </w:num>
  <w:num w:numId="25" w16cid:durableId="1890453893">
    <w:abstractNumId w:val="9"/>
  </w:num>
  <w:num w:numId="26" w16cid:durableId="261450798">
    <w:abstractNumId w:val="25"/>
  </w:num>
  <w:num w:numId="27" w16cid:durableId="2041931980">
    <w:abstractNumId w:val="18"/>
  </w:num>
  <w:num w:numId="28" w16cid:durableId="793989536">
    <w:abstractNumId w:val="6"/>
  </w:num>
  <w:num w:numId="29" w16cid:durableId="1035277551">
    <w:abstractNumId w:val="19"/>
  </w:num>
  <w:num w:numId="30" w16cid:durableId="589972244">
    <w:abstractNumId w:val="4"/>
  </w:num>
  <w:num w:numId="31" w16cid:durableId="369958064">
    <w:abstractNumId w:val="13"/>
  </w:num>
  <w:num w:numId="32" w16cid:durableId="1019282041">
    <w:abstractNumId w:val="21"/>
  </w:num>
  <w:num w:numId="33" w16cid:durableId="632759021">
    <w:abstractNumId w:val="8"/>
  </w:num>
  <w:num w:numId="34" w16cid:durableId="711156263">
    <w:abstractNumId w:val="15"/>
  </w:num>
  <w:num w:numId="35" w16cid:durableId="738213627">
    <w:abstractNumId w:val="3"/>
  </w:num>
  <w:num w:numId="36" w16cid:durableId="182600389">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BB1"/>
    <w:rsid w:val="00017422"/>
    <w:rsid w:val="00061A02"/>
    <w:rsid w:val="0006541A"/>
    <w:rsid w:val="00094C8A"/>
    <w:rsid w:val="00114C66"/>
    <w:rsid w:val="00121207"/>
    <w:rsid w:val="00162F78"/>
    <w:rsid w:val="0017416D"/>
    <w:rsid w:val="001B393B"/>
    <w:rsid w:val="001F35BB"/>
    <w:rsid w:val="00234E11"/>
    <w:rsid w:val="00240051"/>
    <w:rsid w:val="00252984"/>
    <w:rsid w:val="00262A6B"/>
    <w:rsid w:val="00287AF0"/>
    <w:rsid w:val="002D2881"/>
    <w:rsid w:val="002D47F0"/>
    <w:rsid w:val="002F199B"/>
    <w:rsid w:val="00301C25"/>
    <w:rsid w:val="00330E0D"/>
    <w:rsid w:val="00342456"/>
    <w:rsid w:val="00352559"/>
    <w:rsid w:val="0035655F"/>
    <w:rsid w:val="00363095"/>
    <w:rsid w:val="003C699C"/>
    <w:rsid w:val="003D77B6"/>
    <w:rsid w:val="003F6BF3"/>
    <w:rsid w:val="00403D20"/>
    <w:rsid w:val="00422D1B"/>
    <w:rsid w:val="004254F4"/>
    <w:rsid w:val="004A4436"/>
    <w:rsid w:val="004F03A7"/>
    <w:rsid w:val="00536270"/>
    <w:rsid w:val="00567984"/>
    <w:rsid w:val="005803AD"/>
    <w:rsid w:val="00583153"/>
    <w:rsid w:val="00596AE4"/>
    <w:rsid w:val="005C31C4"/>
    <w:rsid w:val="006244AB"/>
    <w:rsid w:val="00642927"/>
    <w:rsid w:val="00703BB1"/>
    <w:rsid w:val="0073495D"/>
    <w:rsid w:val="00773E49"/>
    <w:rsid w:val="007851AF"/>
    <w:rsid w:val="00792231"/>
    <w:rsid w:val="00794B29"/>
    <w:rsid w:val="007A7933"/>
    <w:rsid w:val="007D076B"/>
    <w:rsid w:val="007E51F6"/>
    <w:rsid w:val="00822225"/>
    <w:rsid w:val="0082268D"/>
    <w:rsid w:val="00833B48"/>
    <w:rsid w:val="0084775F"/>
    <w:rsid w:val="00870BDC"/>
    <w:rsid w:val="00883284"/>
    <w:rsid w:val="00887085"/>
    <w:rsid w:val="008A5E06"/>
    <w:rsid w:val="008C1174"/>
    <w:rsid w:val="008C62B6"/>
    <w:rsid w:val="009A438D"/>
    <w:rsid w:val="009B6E43"/>
    <w:rsid w:val="009F2ADE"/>
    <w:rsid w:val="00A30A60"/>
    <w:rsid w:val="00A45BD1"/>
    <w:rsid w:val="00A7187B"/>
    <w:rsid w:val="00AD0318"/>
    <w:rsid w:val="00AD74D2"/>
    <w:rsid w:val="00AF617B"/>
    <w:rsid w:val="00B46908"/>
    <w:rsid w:val="00B565A5"/>
    <w:rsid w:val="00B60DBC"/>
    <w:rsid w:val="00B63820"/>
    <w:rsid w:val="00B66EB7"/>
    <w:rsid w:val="00BD5E0A"/>
    <w:rsid w:val="00BE0C05"/>
    <w:rsid w:val="00C00DDD"/>
    <w:rsid w:val="00C01221"/>
    <w:rsid w:val="00C27C91"/>
    <w:rsid w:val="00C85277"/>
    <w:rsid w:val="00CC0C60"/>
    <w:rsid w:val="00CD42CA"/>
    <w:rsid w:val="00D15F44"/>
    <w:rsid w:val="00D757C6"/>
    <w:rsid w:val="00D76E6E"/>
    <w:rsid w:val="00DA2058"/>
    <w:rsid w:val="00DA4552"/>
    <w:rsid w:val="00DA7F91"/>
    <w:rsid w:val="00DB3AB2"/>
    <w:rsid w:val="00DB77E6"/>
    <w:rsid w:val="00DF03F9"/>
    <w:rsid w:val="00E03A49"/>
    <w:rsid w:val="00E15942"/>
    <w:rsid w:val="00E204AD"/>
    <w:rsid w:val="00E3397E"/>
    <w:rsid w:val="00E51330"/>
    <w:rsid w:val="00E60138"/>
    <w:rsid w:val="00E63C3F"/>
    <w:rsid w:val="00E72B38"/>
    <w:rsid w:val="00E95FEF"/>
    <w:rsid w:val="00EA4369"/>
    <w:rsid w:val="00EB1D91"/>
    <w:rsid w:val="00EE7576"/>
    <w:rsid w:val="00F359DE"/>
    <w:rsid w:val="00F45AED"/>
    <w:rsid w:val="00F55E92"/>
    <w:rsid w:val="00F90618"/>
    <w:rsid w:val="00FA2E2E"/>
    <w:rsid w:val="00FE5805"/>
    <w:rsid w:val="00FF5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91EB9E7"/>
  <w15:docId w15:val="{93A452EA-B509-42CC-9405-FF3C2104C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paragraph" w:styleId="Heading1">
    <w:name w:val="heading 1"/>
    <w:basedOn w:val="Normal"/>
    <w:next w:val="Normal"/>
    <w:link w:val="Heading1Char"/>
    <w:uiPriority w:val="9"/>
    <w:qFormat/>
    <w:rsid w:val="00A7187B"/>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4">
    <w:name w:val="heading 4"/>
    <w:basedOn w:val="Normal"/>
    <w:next w:val="Normal"/>
    <w:link w:val="Heading4Char"/>
    <w:uiPriority w:val="9"/>
    <w:semiHidden/>
    <w:unhideWhenUsed/>
    <w:qFormat/>
    <w:rsid w:val="0001742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7">
    <w:name w:val="heading 7"/>
    <w:basedOn w:val="Heading4"/>
    <w:next w:val="Normal"/>
    <w:link w:val="Heading7Char"/>
    <w:qFormat/>
    <w:rsid w:val="00017422"/>
    <w:pPr>
      <w:keepLines w:val="0"/>
      <w:spacing w:before="240" w:after="60" w:line="288" w:lineRule="auto"/>
      <w:outlineLvl w:val="6"/>
    </w:pPr>
    <w:rPr>
      <w:rFonts w:ascii="Arial" w:eastAsia="Times New Roman" w:hAnsi="Arial" w:cs="Times New Roman"/>
      <w:b/>
      <w:bCs/>
      <w:i w:val="0"/>
      <w:iCs w:val="0"/>
      <w:color w:val="104F7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3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33B48"/>
    <w:pPr>
      <w:spacing w:after="0" w:line="240" w:lineRule="auto"/>
    </w:pPr>
  </w:style>
  <w:style w:type="paragraph" w:styleId="NormalWeb">
    <w:name w:val="Normal (Web)"/>
    <w:basedOn w:val="Normal"/>
    <w:uiPriority w:val="99"/>
    <w:unhideWhenUsed/>
    <w:rsid w:val="0006541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6541A"/>
    <w:rPr>
      <w:b/>
      <w:bCs/>
    </w:rPr>
  </w:style>
  <w:style w:type="character" w:styleId="Hyperlink">
    <w:name w:val="Hyperlink"/>
    <w:basedOn w:val="DefaultParagraphFont"/>
    <w:uiPriority w:val="99"/>
    <w:unhideWhenUsed/>
    <w:rsid w:val="002D47F0"/>
    <w:rPr>
      <w:color w:val="0563C1" w:themeColor="hyperlink"/>
      <w:u w:val="single"/>
    </w:rPr>
  </w:style>
  <w:style w:type="character" w:customStyle="1" w:styleId="UnresolvedMention1">
    <w:name w:val="Unresolved Mention1"/>
    <w:basedOn w:val="DefaultParagraphFont"/>
    <w:uiPriority w:val="99"/>
    <w:semiHidden/>
    <w:unhideWhenUsed/>
    <w:rsid w:val="002D47F0"/>
    <w:rPr>
      <w:color w:val="605E5C"/>
      <w:shd w:val="clear" w:color="auto" w:fill="E1DFDD"/>
    </w:rPr>
  </w:style>
  <w:style w:type="character" w:customStyle="1" w:styleId="Heading7Char">
    <w:name w:val="Heading 7 Char"/>
    <w:basedOn w:val="DefaultParagraphFont"/>
    <w:link w:val="Heading7"/>
    <w:rsid w:val="00017422"/>
    <w:rPr>
      <w:rFonts w:ascii="Arial" w:eastAsia="Times New Roman" w:hAnsi="Arial" w:cs="Times New Roman"/>
      <w:b/>
      <w:bCs/>
      <w:color w:val="104F75"/>
      <w:sz w:val="24"/>
      <w:szCs w:val="24"/>
      <w:lang w:eastAsia="en-GB"/>
    </w:rPr>
  </w:style>
  <w:style w:type="paragraph" w:customStyle="1" w:styleId="bulletundertext">
    <w:name w:val="bullet (under text)"/>
    <w:rsid w:val="00017422"/>
    <w:pPr>
      <w:numPr>
        <w:numId w:val="1"/>
      </w:numPr>
      <w:spacing w:after="240" w:line="288" w:lineRule="auto"/>
    </w:pPr>
    <w:rPr>
      <w:rFonts w:ascii="Arial" w:eastAsia="Times New Roman" w:hAnsi="Arial" w:cs="Arial"/>
      <w:sz w:val="24"/>
      <w:szCs w:val="24"/>
      <w:lang w:eastAsia="en-GB"/>
    </w:rPr>
  </w:style>
  <w:style w:type="character" w:customStyle="1" w:styleId="Heading4Char">
    <w:name w:val="Heading 4 Char"/>
    <w:basedOn w:val="DefaultParagraphFont"/>
    <w:link w:val="Heading4"/>
    <w:uiPriority w:val="9"/>
    <w:semiHidden/>
    <w:rsid w:val="00017422"/>
    <w:rPr>
      <w:rFonts w:asciiTheme="majorHAnsi" w:eastAsiaTheme="majorEastAsia" w:hAnsiTheme="majorHAnsi" w:cstheme="majorBidi"/>
      <w:i/>
      <w:iCs/>
      <w:color w:val="2E74B5" w:themeColor="accent1" w:themeShade="BF"/>
      <w:lang w:eastAsia="en-GB"/>
    </w:rPr>
  </w:style>
  <w:style w:type="paragraph" w:customStyle="1" w:styleId="bulletundernumbered">
    <w:name w:val="bullet (under numbered)"/>
    <w:rsid w:val="00017422"/>
    <w:pPr>
      <w:numPr>
        <w:numId w:val="2"/>
      </w:numPr>
      <w:spacing w:after="240" w:line="288" w:lineRule="auto"/>
    </w:pPr>
    <w:rPr>
      <w:rFonts w:ascii="Arial" w:eastAsia="Times New Roman" w:hAnsi="Arial" w:cs="Arial"/>
      <w:sz w:val="24"/>
      <w:szCs w:val="24"/>
      <w:lang w:eastAsia="en-GB"/>
    </w:rPr>
  </w:style>
  <w:style w:type="paragraph" w:customStyle="1" w:styleId="TitleText">
    <w:name w:val="TitleText"/>
    <w:basedOn w:val="Normal"/>
    <w:link w:val="TitleTextChar"/>
    <w:rsid w:val="00A30A60"/>
    <w:pPr>
      <w:spacing w:after="240" w:line="240" w:lineRule="auto"/>
    </w:pPr>
    <w:rPr>
      <w:rFonts w:ascii="Arial" w:eastAsia="Times New Roman" w:hAnsi="Arial" w:cs="Times New Roman"/>
      <w:b/>
      <w:color w:val="104F75"/>
      <w:sz w:val="120"/>
      <w:szCs w:val="20"/>
      <w:lang w:eastAsia="en-US"/>
    </w:rPr>
  </w:style>
  <w:style w:type="character" w:customStyle="1" w:styleId="TitleTextChar">
    <w:name w:val="TitleText Char"/>
    <w:link w:val="TitleText"/>
    <w:locked/>
    <w:rsid w:val="00A30A60"/>
    <w:rPr>
      <w:rFonts w:ascii="Arial" w:eastAsia="Times New Roman" w:hAnsi="Arial" w:cs="Times New Roman"/>
      <w:b/>
      <w:color w:val="104F75"/>
      <w:sz w:val="120"/>
      <w:szCs w:val="20"/>
    </w:rPr>
  </w:style>
  <w:style w:type="character" w:styleId="Emphasis">
    <w:name w:val="Emphasis"/>
    <w:basedOn w:val="DefaultParagraphFont"/>
    <w:uiPriority w:val="20"/>
    <w:qFormat/>
    <w:rsid w:val="001B393B"/>
    <w:rPr>
      <w:i/>
      <w:iCs/>
    </w:rPr>
  </w:style>
  <w:style w:type="table" w:customStyle="1" w:styleId="PlainTable21">
    <w:name w:val="Plain Table 21"/>
    <w:basedOn w:val="TableNormal"/>
    <w:uiPriority w:val="42"/>
    <w:rsid w:val="00DB3AB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alloonText">
    <w:name w:val="Balloon Text"/>
    <w:basedOn w:val="Normal"/>
    <w:link w:val="BalloonTextChar"/>
    <w:uiPriority w:val="99"/>
    <w:semiHidden/>
    <w:unhideWhenUsed/>
    <w:rsid w:val="00DB3A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AB2"/>
    <w:rPr>
      <w:rFonts w:ascii="Tahoma" w:eastAsiaTheme="minorEastAsia" w:hAnsi="Tahoma" w:cs="Tahoma"/>
      <w:sz w:val="16"/>
      <w:szCs w:val="16"/>
      <w:lang w:eastAsia="en-GB"/>
    </w:rPr>
  </w:style>
  <w:style w:type="paragraph" w:customStyle="1" w:styleId="Default">
    <w:name w:val="Default"/>
    <w:rsid w:val="00DB3AB2"/>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A7187B"/>
    <w:rPr>
      <w:rFonts w:asciiTheme="majorHAnsi" w:eastAsiaTheme="majorEastAsia" w:hAnsiTheme="majorHAnsi" w:cstheme="majorBidi"/>
      <w:b/>
      <w:bCs/>
      <w:color w:val="2E74B5" w:themeColor="accent1" w:themeShade="BF"/>
      <w:sz w:val="28"/>
      <w:szCs w:val="28"/>
      <w:lang w:eastAsia="en-GB"/>
    </w:rPr>
  </w:style>
  <w:style w:type="table" w:customStyle="1" w:styleId="PlainTable51">
    <w:name w:val="Plain Table 51"/>
    <w:basedOn w:val="TableNormal"/>
    <w:uiPriority w:val="45"/>
    <w:rsid w:val="00A7187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odyText">
    <w:name w:val="Body Text"/>
    <w:basedOn w:val="Normal"/>
    <w:link w:val="BodyTextChar"/>
    <w:rsid w:val="00FF5A16"/>
    <w:pPr>
      <w:pBdr>
        <w:top w:val="single" w:sz="6" w:space="1" w:color="auto"/>
      </w:pBdr>
      <w:spacing w:after="0" w:line="240" w:lineRule="auto"/>
    </w:pPr>
    <w:rPr>
      <w:rFonts w:ascii="Arial" w:eastAsia="Times New Roman" w:hAnsi="Arial" w:cs="Times New Roman"/>
      <w:sz w:val="20"/>
      <w:szCs w:val="20"/>
      <w:lang w:val="en-US" w:eastAsia="en-US"/>
    </w:rPr>
  </w:style>
  <w:style w:type="character" w:customStyle="1" w:styleId="BodyTextChar">
    <w:name w:val="Body Text Char"/>
    <w:basedOn w:val="DefaultParagraphFont"/>
    <w:link w:val="BodyText"/>
    <w:rsid w:val="00FF5A16"/>
    <w:rPr>
      <w:rFonts w:ascii="Arial" w:eastAsia="Times New Roman" w:hAnsi="Arial" w:cs="Times New Roman"/>
      <w:sz w:val="20"/>
      <w:szCs w:val="20"/>
      <w:lang w:val="en-US"/>
    </w:rPr>
  </w:style>
  <w:style w:type="table" w:customStyle="1" w:styleId="TableGrid1">
    <w:name w:val="Table Grid1"/>
    <w:basedOn w:val="TableNormal"/>
    <w:next w:val="TableGrid"/>
    <w:uiPriority w:val="39"/>
    <w:rsid w:val="001F35B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004093">
      <w:bodyDiv w:val="1"/>
      <w:marLeft w:val="0"/>
      <w:marRight w:val="0"/>
      <w:marTop w:val="0"/>
      <w:marBottom w:val="0"/>
      <w:divBdr>
        <w:top w:val="none" w:sz="0" w:space="0" w:color="auto"/>
        <w:left w:val="none" w:sz="0" w:space="0" w:color="auto"/>
        <w:bottom w:val="none" w:sz="0" w:space="0" w:color="auto"/>
        <w:right w:val="none" w:sz="0" w:space="0" w:color="auto"/>
      </w:divBdr>
    </w:div>
    <w:div w:id="674648825">
      <w:bodyDiv w:val="1"/>
      <w:marLeft w:val="0"/>
      <w:marRight w:val="0"/>
      <w:marTop w:val="0"/>
      <w:marBottom w:val="0"/>
      <w:divBdr>
        <w:top w:val="none" w:sz="0" w:space="0" w:color="auto"/>
        <w:left w:val="none" w:sz="0" w:space="0" w:color="auto"/>
        <w:bottom w:val="none" w:sz="0" w:space="0" w:color="auto"/>
        <w:right w:val="none" w:sz="0" w:space="0" w:color="auto"/>
      </w:divBdr>
    </w:div>
    <w:div w:id="701789651">
      <w:bodyDiv w:val="1"/>
      <w:marLeft w:val="0"/>
      <w:marRight w:val="0"/>
      <w:marTop w:val="0"/>
      <w:marBottom w:val="0"/>
      <w:divBdr>
        <w:top w:val="none" w:sz="0" w:space="0" w:color="auto"/>
        <w:left w:val="none" w:sz="0" w:space="0" w:color="auto"/>
        <w:bottom w:val="none" w:sz="0" w:space="0" w:color="auto"/>
        <w:right w:val="none" w:sz="0" w:space="0" w:color="auto"/>
      </w:divBdr>
    </w:div>
    <w:div w:id="831062922">
      <w:bodyDiv w:val="1"/>
      <w:marLeft w:val="0"/>
      <w:marRight w:val="0"/>
      <w:marTop w:val="0"/>
      <w:marBottom w:val="0"/>
      <w:divBdr>
        <w:top w:val="none" w:sz="0" w:space="0" w:color="auto"/>
        <w:left w:val="none" w:sz="0" w:space="0" w:color="auto"/>
        <w:bottom w:val="none" w:sz="0" w:space="0" w:color="auto"/>
        <w:right w:val="none" w:sz="0" w:space="0" w:color="auto"/>
      </w:divBdr>
    </w:div>
    <w:div w:id="1021468028">
      <w:bodyDiv w:val="1"/>
      <w:marLeft w:val="0"/>
      <w:marRight w:val="0"/>
      <w:marTop w:val="0"/>
      <w:marBottom w:val="0"/>
      <w:divBdr>
        <w:top w:val="none" w:sz="0" w:space="0" w:color="auto"/>
        <w:left w:val="none" w:sz="0" w:space="0" w:color="auto"/>
        <w:bottom w:val="none" w:sz="0" w:space="0" w:color="auto"/>
        <w:right w:val="none" w:sz="0" w:space="0" w:color="auto"/>
      </w:divBdr>
    </w:div>
    <w:div w:id="1078985595">
      <w:bodyDiv w:val="1"/>
      <w:marLeft w:val="0"/>
      <w:marRight w:val="0"/>
      <w:marTop w:val="0"/>
      <w:marBottom w:val="0"/>
      <w:divBdr>
        <w:top w:val="none" w:sz="0" w:space="0" w:color="auto"/>
        <w:left w:val="none" w:sz="0" w:space="0" w:color="auto"/>
        <w:bottom w:val="none" w:sz="0" w:space="0" w:color="auto"/>
        <w:right w:val="none" w:sz="0" w:space="0" w:color="auto"/>
      </w:divBdr>
    </w:div>
    <w:div w:id="1269122443">
      <w:bodyDiv w:val="1"/>
      <w:marLeft w:val="0"/>
      <w:marRight w:val="0"/>
      <w:marTop w:val="0"/>
      <w:marBottom w:val="0"/>
      <w:divBdr>
        <w:top w:val="none" w:sz="0" w:space="0" w:color="auto"/>
        <w:left w:val="none" w:sz="0" w:space="0" w:color="auto"/>
        <w:bottom w:val="none" w:sz="0" w:space="0" w:color="auto"/>
        <w:right w:val="none" w:sz="0" w:space="0" w:color="auto"/>
      </w:divBdr>
    </w:div>
    <w:div w:id="1358190688">
      <w:bodyDiv w:val="1"/>
      <w:marLeft w:val="0"/>
      <w:marRight w:val="0"/>
      <w:marTop w:val="0"/>
      <w:marBottom w:val="0"/>
      <w:divBdr>
        <w:top w:val="none" w:sz="0" w:space="0" w:color="auto"/>
        <w:left w:val="none" w:sz="0" w:space="0" w:color="auto"/>
        <w:bottom w:val="none" w:sz="0" w:space="0" w:color="auto"/>
        <w:right w:val="none" w:sz="0" w:space="0" w:color="auto"/>
      </w:divBdr>
    </w:div>
    <w:div w:id="1704288857">
      <w:bodyDiv w:val="1"/>
      <w:marLeft w:val="0"/>
      <w:marRight w:val="0"/>
      <w:marTop w:val="0"/>
      <w:marBottom w:val="0"/>
      <w:divBdr>
        <w:top w:val="none" w:sz="0" w:space="0" w:color="auto"/>
        <w:left w:val="none" w:sz="0" w:space="0" w:color="auto"/>
        <w:bottom w:val="none" w:sz="0" w:space="0" w:color="auto"/>
        <w:right w:val="none" w:sz="0" w:space="0" w:color="auto"/>
      </w:divBdr>
    </w:div>
    <w:div w:id="2000572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national-curriculum"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C7FAA-EFD0-42F0-8DEC-3D6E9791D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6651</Words>
  <Characters>37916</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44479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Katie Moseley</cp:lastModifiedBy>
  <cp:revision>2</cp:revision>
  <cp:lastPrinted>2024-09-26T22:03:00Z</cp:lastPrinted>
  <dcterms:created xsi:type="dcterms:W3CDTF">2025-12-02T13:35:00Z</dcterms:created>
  <dcterms:modified xsi:type="dcterms:W3CDTF">2025-12-02T13:35:00Z</dcterms:modified>
</cp:coreProperties>
</file>